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239382" w14:textId="3E934FDC" w:rsidR="00F85D45" w:rsidRPr="009C165C" w:rsidRDefault="00A74BF5" w:rsidP="00F85D45">
      <w:pPr>
        <w:pStyle w:val="Titre2"/>
        <w:numPr>
          <w:ilvl w:val="0"/>
          <w:numId w:val="0"/>
        </w:numPr>
        <w:jc w:val="center"/>
        <w:rPr>
          <w:rFonts w:ascii="Arial Narrow" w:hAnsi="Arial Narrow"/>
          <w:color w:val="auto"/>
          <w:sz w:val="22"/>
          <w:szCs w:val="22"/>
        </w:rPr>
      </w:pPr>
      <w:bookmarkStart w:id="0" w:name="_Toc195267579"/>
      <w:r w:rsidRPr="009C165C">
        <w:rPr>
          <w:rFonts w:ascii="Arial Narrow" w:hAnsi="Arial Narrow"/>
          <w:color w:val="auto"/>
          <w:sz w:val="22"/>
          <w:szCs w:val="22"/>
        </w:rPr>
        <w:t>CADRE DE REPONSE</w:t>
      </w:r>
      <w:r w:rsidR="00C54499">
        <w:rPr>
          <w:rFonts w:ascii="Arial Narrow" w:hAnsi="Arial Narrow"/>
          <w:color w:val="auto"/>
          <w:sz w:val="22"/>
          <w:szCs w:val="22"/>
        </w:rPr>
        <w:t xml:space="preserve"> TECHNIQUE</w:t>
      </w:r>
    </w:p>
    <w:p w14:paraId="2EDEB3D3" w14:textId="0FE4BAD8" w:rsidR="00F85D45" w:rsidRPr="009C165C" w:rsidRDefault="00F85D45" w:rsidP="00F85D45">
      <w:pPr>
        <w:pStyle w:val="Titre2"/>
        <w:numPr>
          <w:ilvl w:val="0"/>
          <w:numId w:val="0"/>
        </w:numPr>
        <w:rPr>
          <w:rFonts w:ascii="Arial Narrow" w:hAnsi="Arial Narrow"/>
          <w:color w:val="auto"/>
          <w:sz w:val="22"/>
          <w:szCs w:val="22"/>
        </w:rPr>
      </w:pPr>
      <w:r w:rsidRPr="009C165C">
        <w:rPr>
          <w:rFonts w:ascii="Arial Narrow" w:hAnsi="Arial Narrow"/>
          <w:color w:val="auto"/>
          <w:sz w:val="22"/>
          <w:szCs w:val="22"/>
        </w:rPr>
        <w:t>Exigences des emballages ou conteneurs DASRI</w:t>
      </w:r>
      <w:bookmarkEnd w:id="0"/>
      <w:r w:rsidR="00285E4C">
        <w:rPr>
          <w:rFonts w:ascii="Arial Narrow" w:hAnsi="Arial Narrow"/>
          <w:color w:val="auto"/>
          <w:sz w:val="22"/>
          <w:szCs w:val="22"/>
        </w:rPr>
        <w:t xml:space="preserve"> LOT 3</w:t>
      </w:r>
    </w:p>
    <w:tbl>
      <w:tblPr>
        <w:tblStyle w:val="Grilledutableau"/>
        <w:tblW w:w="10652" w:type="dxa"/>
        <w:tblInd w:w="-572" w:type="dxa"/>
        <w:tblLook w:val="04A0" w:firstRow="1" w:lastRow="0" w:firstColumn="1" w:lastColumn="0" w:noHBand="0" w:noVBand="1"/>
      </w:tblPr>
      <w:tblGrid>
        <w:gridCol w:w="1784"/>
        <w:gridCol w:w="6863"/>
        <w:gridCol w:w="2005"/>
      </w:tblGrid>
      <w:tr w:rsidR="00F85D45" w:rsidRPr="009C165C" w14:paraId="26ACB9A1" w14:textId="77777777" w:rsidTr="00A74BF5">
        <w:tc>
          <w:tcPr>
            <w:tcW w:w="8647" w:type="dxa"/>
            <w:gridSpan w:val="2"/>
            <w:shd w:val="clear" w:color="auto" w:fill="E7E6E6" w:themeFill="background2"/>
            <w:vAlign w:val="center"/>
          </w:tcPr>
          <w:p w14:paraId="30A57813" w14:textId="77777777" w:rsidR="00F85D45" w:rsidRPr="009C165C" w:rsidRDefault="00F85D45" w:rsidP="00B971FC">
            <w:pPr>
              <w:spacing w:line="276" w:lineRule="auto"/>
              <w:ind w:right="-407"/>
              <w:jc w:val="center"/>
              <w:rPr>
                <w:rFonts w:ascii="Arial Narrow" w:hAnsi="Arial Narrow" w:cstheme="majorHAnsi"/>
                <w:b/>
                <w:color w:val="002060"/>
              </w:rPr>
            </w:pPr>
            <w:bookmarkStart w:id="1" w:name="_Toc129102040"/>
            <w:bookmarkStart w:id="2" w:name="_Toc129102167"/>
            <w:bookmarkStart w:id="3" w:name="_Toc195267580"/>
            <w:r w:rsidRPr="009C165C">
              <w:rPr>
                <w:rStyle w:val="Titre2Car"/>
                <w:rFonts w:ascii="Arial Narrow" w:hAnsi="Arial Narrow"/>
                <w:b/>
                <w:color w:val="002060"/>
                <w:sz w:val="22"/>
              </w:rPr>
              <w:t>choix des conditionnements des déchets d’activités de soins à risques infectie</w:t>
            </w:r>
            <w:bookmarkEnd w:id="1"/>
            <w:bookmarkEnd w:id="2"/>
            <w:bookmarkEnd w:id="3"/>
            <w:r w:rsidRPr="009C165C">
              <w:rPr>
                <w:rFonts w:ascii="Arial Narrow" w:hAnsi="Arial Narrow"/>
                <w:b/>
                <w:color w:val="002060"/>
                <w:sz w:val="22"/>
              </w:rPr>
              <w:t>ux</w:t>
            </w:r>
            <w:r w:rsidRPr="009C165C">
              <w:rPr>
                <w:rStyle w:val="Titre2Car"/>
                <w:rFonts w:ascii="Arial Narrow" w:hAnsi="Arial Narrow"/>
                <w:b/>
                <w:color w:val="002060"/>
                <w:sz w:val="22"/>
              </w:rPr>
              <w:t xml:space="preserve"> DASRI</w:t>
            </w:r>
          </w:p>
        </w:tc>
        <w:tc>
          <w:tcPr>
            <w:tcW w:w="2005" w:type="dxa"/>
            <w:shd w:val="clear" w:color="auto" w:fill="E7E6E6" w:themeFill="background2"/>
            <w:vAlign w:val="center"/>
          </w:tcPr>
          <w:p w14:paraId="56FC433F" w14:textId="77777777" w:rsidR="00F85D45" w:rsidRPr="009C165C" w:rsidRDefault="00F85D45" w:rsidP="00B971FC">
            <w:pPr>
              <w:spacing w:line="276" w:lineRule="auto"/>
              <w:jc w:val="center"/>
              <w:rPr>
                <w:rFonts w:ascii="Arial Narrow" w:hAnsi="Arial Narrow" w:cstheme="majorHAnsi"/>
                <w:b/>
                <w:color w:val="002060"/>
              </w:rPr>
            </w:pPr>
            <w:r w:rsidRPr="009C165C">
              <w:rPr>
                <w:rFonts w:ascii="Arial Narrow" w:hAnsi="Arial Narrow" w:cstheme="majorHAnsi"/>
                <w:b/>
                <w:color w:val="002060"/>
              </w:rPr>
              <w:t>Réponses du prestataire</w:t>
            </w:r>
          </w:p>
        </w:tc>
      </w:tr>
      <w:tr w:rsidR="00F85D45" w:rsidRPr="009C165C" w14:paraId="72C42DCC" w14:textId="77777777" w:rsidTr="00A74BF5">
        <w:trPr>
          <w:trHeight w:val="1814"/>
        </w:trPr>
        <w:tc>
          <w:tcPr>
            <w:tcW w:w="1784" w:type="dxa"/>
            <w:vMerge w:val="restart"/>
          </w:tcPr>
          <w:p w14:paraId="4B5A24FD" w14:textId="77777777" w:rsidR="00F85D45" w:rsidRPr="009C165C" w:rsidRDefault="00F85D45" w:rsidP="00B971FC">
            <w:pPr>
              <w:spacing w:line="276" w:lineRule="auto"/>
              <w:jc w:val="center"/>
              <w:rPr>
                <w:rFonts w:ascii="Arial Narrow" w:hAnsi="Arial Narrow" w:cstheme="majorHAnsi"/>
              </w:rPr>
            </w:pPr>
            <w:r w:rsidRPr="009C165C">
              <w:rPr>
                <w:rFonts w:ascii="Arial Narrow" w:hAnsi="Arial Narrow" w:cstheme="majorHAnsi"/>
              </w:rPr>
              <w:t xml:space="preserve">Caractéristiques normatives et réglementaires </w:t>
            </w:r>
          </w:p>
        </w:tc>
        <w:tc>
          <w:tcPr>
            <w:tcW w:w="6863" w:type="dxa"/>
          </w:tcPr>
          <w:p w14:paraId="5C49CD08" w14:textId="77777777" w:rsidR="00F85D45" w:rsidRPr="009C165C" w:rsidRDefault="00F85D45" w:rsidP="00B971FC">
            <w:pPr>
              <w:pStyle w:val="Corpsdetexte2"/>
              <w:ind w:right="-1"/>
              <w:jc w:val="both"/>
              <w:rPr>
                <w:rFonts w:ascii="Arial Narrow" w:eastAsiaTheme="minorHAnsi" w:hAnsi="Arial Narrow" w:cs="Arial"/>
                <w:color w:val="44546A" w:themeColor="text2"/>
                <w:sz w:val="20"/>
                <w:lang w:eastAsia="en-US"/>
              </w:rPr>
            </w:pPr>
            <w:r w:rsidRPr="009C165C">
              <w:rPr>
                <w:rFonts w:ascii="Arial Narrow" w:eastAsiaTheme="minorHAnsi" w:hAnsi="Arial Narrow" w:cs="Arial"/>
                <w:color w:val="44546A" w:themeColor="text2"/>
                <w:sz w:val="20"/>
                <w:lang w:eastAsia="en-US"/>
              </w:rPr>
              <w:t xml:space="preserve">Le prestataire dispose d’emballages homologués. </w:t>
            </w:r>
          </w:p>
          <w:p w14:paraId="164BA4EB" w14:textId="77777777" w:rsidR="00F85D45" w:rsidRPr="009C165C" w:rsidRDefault="00F85D45" w:rsidP="00B971FC">
            <w:pPr>
              <w:pStyle w:val="Corpsdetexte2"/>
              <w:ind w:right="-1"/>
              <w:jc w:val="both"/>
              <w:rPr>
                <w:rFonts w:ascii="Arial Narrow" w:eastAsiaTheme="minorHAnsi" w:hAnsi="Arial Narrow" w:cs="Arial"/>
                <w:color w:val="44546A" w:themeColor="text2"/>
                <w:sz w:val="20"/>
                <w:lang w:eastAsia="en-US"/>
              </w:rPr>
            </w:pPr>
            <w:r w:rsidRPr="009C165C">
              <w:rPr>
                <w:rFonts w:ascii="Arial Narrow" w:eastAsiaTheme="minorHAnsi" w:hAnsi="Arial Narrow" w:cs="Arial"/>
                <w:color w:val="44546A" w:themeColor="text2"/>
                <w:sz w:val="20"/>
                <w:lang w:eastAsia="en-US"/>
              </w:rPr>
              <w:t>Pour chaque emballage utilisé, le fournisseur doit transmettre les justificatifs ci-dessous :</w:t>
            </w:r>
          </w:p>
          <w:p w14:paraId="6F028C42" w14:textId="77777777" w:rsidR="00F85D45" w:rsidRPr="009C165C" w:rsidRDefault="00F85D45" w:rsidP="00F85D45">
            <w:pPr>
              <w:pStyle w:val="Paragraphedeliste"/>
              <w:numPr>
                <w:ilvl w:val="0"/>
                <w:numId w:val="2"/>
              </w:numPr>
              <w:ind w:right="-1"/>
              <w:rPr>
                <w:rFonts w:ascii="Arial Narrow" w:hAnsi="Arial Narrow" w:cs="Arial"/>
              </w:rPr>
            </w:pPr>
            <w:r w:rsidRPr="009C165C">
              <w:rPr>
                <w:rFonts w:ascii="Arial Narrow" w:hAnsi="Arial Narrow" w:cs="Arial"/>
              </w:rPr>
              <w:t>Certificat d’agrément ADR de type d’emballage ;</w:t>
            </w:r>
          </w:p>
          <w:p w14:paraId="4FCBA55B" w14:textId="77777777" w:rsidR="00F85D45" w:rsidRPr="009C165C" w:rsidRDefault="00F85D45" w:rsidP="00F85D45">
            <w:pPr>
              <w:pStyle w:val="Paragraphedeliste"/>
              <w:numPr>
                <w:ilvl w:val="0"/>
                <w:numId w:val="2"/>
              </w:numPr>
              <w:ind w:right="-1"/>
              <w:rPr>
                <w:rFonts w:ascii="Arial Narrow" w:hAnsi="Arial Narrow" w:cs="Arial"/>
              </w:rPr>
            </w:pPr>
            <w:r w:rsidRPr="009C165C">
              <w:rPr>
                <w:rFonts w:ascii="Arial Narrow" w:hAnsi="Arial Narrow" w:cs="Arial"/>
              </w:rPr>
              <w:t>Attestation de conformité de fabrication selon les normes AFNOR NF applicables délivrées par le BVT ou le LNE ;</w:t>
            </w:r>
          </w:p>
          <w:p w14:paraId="529364C1" w14:textId="77777777" w:rsidR="00F85D45" w:rsidRPr="009C165C" w:rsidRDefault="00F85D45" w:rsidP="00F85D45">
            <w:pPr>
              <w:pStyle w:val="Paragraphedeliste"/>
              <w:numPr>
                <w:ilvl w:val="0"/>
                <w:numId w:val="2"/>
              </w:numPr>
              <w:ind w:right="-1"/>
              <w:rPr>
                <w:rFonts w:ascii="Arial Narrow" w:hAnsi="Arial Narrow" w:cs="Arial"/>
              </w:rPr>
            </w:pPr>
            <w:r w:rsidRPr="009C165C">
              <w:rPr>
                <w:rFonts w:ascii="Arial Narrow" w:hAnsi="Arial Narrow" w:cs="Arial"/>
              </w:rPr>
              <w:t>Fiches techniques avec descriptif de chaque conditionnement et fiches d’utilisation.</w:t>
            </w:r>
          </w:p>
        </w:tc>
        <w:tc>
          <w:tcPr>
            <w:tcW w:w="2005" w:type="dxa"/>
            <w:vAlign w:val="center"/>
          </w:tcPr>
          <w:p w14:paraId="69454F8B" w14:textId="77777777" w:rsidR="00F85D45" w:rsidRDefault="00F85D45" w:rsidP="00B971FC">
            <w:pPr>
              <w:tabs>
                <w:tab w:val="left" w:pos="4536"/>
              </w:tabs>
              <w:spacing w:line="276" w:lineRule="auto"/>
              <w:jc w:val="center"/>
              <w:rPr>
                <w:rFonts w:ascii="Arial Narrow" w:hAnsi="Arial Narrow" w:cstheme="majorHAnsi"/>
              </w:rPr>
            </w:pPr>
            <w:r w:rsidRPr="009C165C">
              <w:rPr>
                <w:rFonts w:ascii="Segoe UI Symbol" w:hAnsi="Segoe UI Symbol" w:cs="Segoe UI Symbol"/>
              </w:rPr>
              <w:t>☐</w:t>
            </w:r>
            <w:r w:rsidRPr="009C165C">
              <w:rPr>
                <w:rFonts w:ascii="Arial Narrow" w:hAnsi="Arial Narrow" w:cstheme="majorHAnsi"/>
              </w:rPr>
              <w:t xml:space="preserve"> oui  </w:t>
            </w:r>
            <w:r w:rsidRPr="009C165C">
              <w:rPr>
                <w:rFonts w:ascii="Segoe UI Symbol" w:hAnsi="Segoe UI Symbol" w:cs="Segoe UI Symbol"/>
              </w:rPr>
              <w:t>☐</w:t>
            </w:r>
            <w:r w:rsidRPr="009C165C">
              <w:rPr>
                <w:rFonts w:ascii="Arial Narrow" w:hAnsi="Arial Narrow" w:cstheme="majorHAnsi"/>
              </w:rPr>
              <w:t xml:space="preserve"> non</w:t>
            </w:r>
          </w:p>
          <w:p w14:paraId="3E883CA2" w14:textId="77777777" w:rsidR="00C54499" w:rsidRDefault="00C54499" w:rsidP="00B971FC">
            <w:pPr>
              <w:tabs>
                <w:tab w:val="left" w:pos="4536"/>
              </w:tabs>
              <w:spacing w:line="276" w:lineRule="auto"/>
              <w:jc w:val="center"/>
              <w:rPr>
                <w:rFonts w:ascii="Arial Narrow" w:hAnsi="Arial Narrow" w:cstheme="majorHAnsi"/>
              </w:rPr>
            </w:pPr>
          </w:p>
          <w:p w14:paraId="7B8D3200" w14:textId="2D0E44AC" w:rsidR="00C54499" w:rsidRPr="009C165C" w:rsidRDefault="00C54499" w:rsidP="00B971FC">
            <w:pPr>
              <w:tabs>
                <w:tab w:val="left" w:pos="4536"/>
              </w:tabs>
              <w:spacing w:line="276" w:lineRule="auto"/>
              <w:jc w:val="center"/>
              <w:rPr>
                <w:rFonts w:ascii="Arial Narrow" w:hAnsi="Arial Narrow" w:cstheme="majorHAnsi"/>
              </w:rPr>
            </w:pPr>
            <w:r>
              <w:rPr>
                <w:rFonts w:ascii="Arial Narrow" w:hAnsi="Arial Narrow" w:cstheme="majorHAnsi"/>
              </w:rPr>
              <w:t>Commentaires :</w:t>
            </w:r>
          </w:p>
        </w:tc>
      </w:tr>
      <w:tr w:rsidR="00F85D45" w:rsidRPr="009C165C" w14:paraId="2FA89C4C" w14:textId="77777777" w:rsidTr="00A74BF5">
        <w:tc>
          <w:tcPr>
            <w:tcW w:w="1784" w:type="dxa"/>
            <w:vMerge/>
          </w:tcPr>
          <w:p w14:paraId="6B1DD86D" w14:textId="77777777" w:rsidR="00F85D45" w:rsidRPr="009C165C" w:rsidRDefault="00F85D45" w:rsidP="00B971FC">
            <w:pPr>
              <w:spacing w:line="276" w:lineRule="auto"/>
              <w:jc w:val="center"/>
              <w:rPr>
                <w:rFonts w:ascii="Arial Narrow" w:hAnsi="Arial Narrow" w:cstheme="majorHAnsi"/>
              </w:rPr>
            </w:pPr>
          </w:p>
        </w:tc>
        <w:tc>
          <w:tcPr>
            <w:tcW w:w="6863" w:type="dxa"/>
          </w:tcPr>
          <w:p w14:paraId="7304CE66" w14:textId="77777777" w:rsidR="00F85D45" w:rsidRPr="009C165C" w:rsidRDefault="00F85D45" w:rsidP="00B971FC">
            <w:pPr>
              <w:spacing w:line="276" w:lineRule="auto"/>
              <w:rPr>
                <w:rFonts w:ascii="Arial Narrow" w:hAnsi="Arial Narrow"/>
              </w:rPr>
            </w:pPr>
            <w:r w:rsidRPr="009C165C">
              <w:rPr>
                <w:rFonts w:ascii="Arial Narrow" w:hAnsi="Arial Narrow"/>
              </w:rPr>
              <w:t>Les conteneurs ou collecteurs doivent respectés les normes AFNOR définissant les exigences techniques des emballages DASRI</w:t>
            </w:r>
          </w:p>
          <w:p w14:paraId="1A6F0230" w14:textId="77777777" w:rsidR="00F85D45" w:rsidRPr="009C165C" w:rsidRDefault="00F85D45" w:rsidP="00B971FC">
            <w:pPr>
              <w:spacing w:line="276" w:lineRule="auto"/>
              <w:rPr>
                <w:rFonts w:ascii="Arial Narrow" w:hAnsi="Arial Narrow"/>
              </w:rPr>
            </w:pPr>
          </w:p>
          <w:tbl>
            <w:tblPr>
              <w:tblStyle w:val="Grilledutableau"/>
              <w:tblW w:w="0" w:type="auto"/>
              <w:tblLook w:val="04A0" w:firstRow="1" w:lastRow="0" w:firstColumn="1" w:lastColumn="0" w:noHBand="0" w:noVBand="1"/>
            </w:tblPr>
            <w:tblGrid>
              <w:gridCol w:w="2064"/>
              <w:gridCol w:w="1155"/>
              <w:gridCol w:w="973"/>
              <w:gridCol w:w="1134"/>
              <w:gridCol w:w="1008"/>
            </w:tblGrid>
            <w:tr w:rsidR="00F85D45" w:rsidRPr="009C165C" w14:paraId="1B66469E" w14:textId="77777777" w:rsidTr="00285E4C">
              <w:tc>
                <w:tcPr>
                  <w:tcW w:w="2064" w:type="dxa"/>
                  <w:vMerge w:val="restart"/>
                </w:tcPr>
                <w:p w14:paraId="2FB3AAE7" w14:textId="77777777" w:rsidR="00F85D45" w:rsidRPr="009C165C" w:rsidRDefault="00F85D45" w:rsidP="00B971FC">
                  <w:pPr>
                    <w:spacing w:line="276" w:lineRule="auto"/>
                    <w:rPr>
                      <w:rFonts w:ascii="Arial Narrow" w:hAnsi="Arial Narrow" w:cstheme="majorHAnsi"/>
                    </w:rPr>
                  </w:pPr>
                  <w:r w:rsidRPr="009C165C">
                    <w:rPr>
                      <w:rFonts w:ascii="Arial Narrow" w:hAnsi="Arial Narrow" w:cstheme="majorHAnsi"/>
                    </w:rPr>
                    <w:t xml:space="preserve">Type de conditionnement </w:t>
                  </w:r>
                </w:p>
              </w:tc>
              <w:tc>
                <w:tcPr>
                  <w:tcW w:w="1155" w:type="dxa"/>
                  <w:vMerge w:val="restart"/>
                </w:tcPr>
                <w:p w14:paraId="1AB033FD" w14:textId="77777777" w:rsidR="00F85D45" w:rsidRPr="009C165C" w:rsidRDefault="00F85D45" w:rsidP="00B971FC">
                  <w:pPr>
                    <w:spacing w:line="276" w:lineRule="auto"/>
                    <w:rPr>
                      <w:rFonts w:ascii="Arial Narrow" w:hAnsi="Arial Narrow" w:cstheme="majorHAnsi"/>
                    </w:rPr>
                  </w:pPr>
                  <w:r w:rsidRPr="009C165C">
                    <w:rPr>
                      <w:rFonts w:ascii="Arial Narrow" w:hAnsi="Arial Narrow" w:cstheme="majorHAnsi"/>
                    </w:rPr>
                    <w:t xml:space="preserve">Norme </w:t>
                  </w:r>
                </w:p>
              </w:tc>
              <w:tc>
                <w:tcPr>
                  <w:tcW w:w="3115" w:type="dxa"/>
                  <w:gridSpan w:val="3"/>
                </w:tcPr>
                <w:p w14:paraId="74C7431B" w14:textId="77777777" w:rsidR="00F85D45" w:rsidRPr="009C165C" w:rsidRDefault="00F85D45" w:rsidP="00B971FC">
                  <w:pPr>
                    <w:spacing w:line="276" w:lineRule="auto"/>
                    <w:jc w:val="center"/>
                    <w:rPr>
                      <w:rFonts w:ascii="Arial Narrow" w:hAnsi="Arial Narrow" w:cstheme="majorHAnsi"/>
                    </w:rPr>
                  </w:pPr>
                  <w:r w:rsidRPr="009C165C">
                    <w:rPr>
                      <w:rFonts w:ascii="Arial Narrow" w:hAnsi="Arial Narrow" w:cstheme="majorHAnsi"/>
                    </w:rPr>
                    <w:t>Type de DASRI pouvant y être déposés</w:t>
                  </w:r>
                </w:p>
              </w:tc>
            </w:tr>
            <w:tr w:rsidR="00F85D45" w:rsidRPr="009C165C" w14:paraId="261BA900" w14:textId="77777777" w:rsidTr="00285E4C">
              <w:tc>
                <w:tcPr>
                  <w:tcW w:w="2064" w:type="dxa"/>
                  <w:vMerge/>
                </w:tcPr>
                <w:p w14:paraId="3DAFCCC7" w14:textId="77777777" w:rsidR="00F85D45" w:rsidRPr="009C165C" w:rsidRDefault="00F85D45" w:rsidP="00B971FC">
                  <w:pPr>
                    <w:spacing w:line="276" w:lineRule="auto"/>
                    <w:rPr>
                      <w:rFonts w:ascii="Arial Narrow" w:hAnsi="Arial Narrow" w:cstheme="majorHAnsi"/>
                    </w:rPr>
                  </w:pPr>
                </w:p>
              </w:tc>
              <w:tc>
                <w:tcPr>
                  <w:tcW w:w="1155" w:type="dxa"/>
                  <w:vMerge/>
                </w:tcPr>
                <w:p w14:paraId="1C4FBCAC" w14:textId="77777777" w:rsidR="00F85D45" w:rsidRPr="009C165C" w:rsidRDefault="00F85D45" w:rsidP="00B971FC">
                  <w:pPr>
                    <w:spacing w:line="276" w:lineRule="auto"/>
                    <w:rPr>
                      <w:rFonts w:ascii="Arial Narrow" w:hAnsi="Arial Narrow" w:cstheme="majorHAnsi"/>
                    </w:rPr>
                  </w:pPr>
                </w:p>
              </w:tc>
              <w:tc>
                <w:tcPr>
                  <w:tcW w:w="973" w:type="dxa"/>
                </w:tcPr>
                <w:p w14:paraId="3A05C5D0" w14:textId="77777777" w:rsidR="00F85D45" w:rsidRPr="009C165C" w:rsidRDefault="00F85D45" w:rsidP="00B971FC">
                  <w:pPr>
                    <w:spacing w:line="276" w:lineRule="auto"/>
                    <w:jc w:val="center"/>
                    <w:rPr>
                      <w:rFonts w:ascii="Arial Narrow" w:hAnsi="Arial Narrow" w:cstheme="majorHAnsi"/>
                    </w:rPr>
                  </w:pPr>
                  <w:r w:rsidRPr="009C165C">
                    <w:rPr>
                      <w:rFonts w:ascii="Arial Narrow" w:hAnsi="Arial Narrow" w:cstheme="majorHAnsi"/>
                    </w:rPr>
                    <w:t>Perforants</w:t>
                  </w:r>
                </w:p>
              </w:tc>
              <w:tc>
                <w:tcPr>
                  <w:tcW w:w="1134" w:type="dxa"/>
                </w:tcPr>
                <w:p w14:paraId="0A82804D" w14:textId="77777777" w:rsidR="00F85D45" w:rsidRPr="009C165C" w:rsidRDefault="00F85D45" w:rsidP="00B971FC">
                  <w:pPr>
                    <w:spacing w:line="276" w:lineRule="auto"/>
                    <w:jc w:val="center"/>
                    <w:rPr>
                      <w:rFonts w:ascii="Arial Narrow" w:hAnsi="Arial Narrow" w:cstheme="majorHAnsi"/>
                    </w:rPr>
                  </w:pPr>
                  <w:r w:rsidRPr="009C165C">
                    <w:rPr>
                      <w:rFonts w:ascii="Arial Narrow" w:hAnsi="Arial Narrow" w:cstheme="majorHAnsi"/>
                    </w:rPr>
                    <w:t>Solides ou mous</w:t>
                  </w:r>
                </w:p>
              </w:tc>
              <w:tc>
                <w:tcPr>
                  <w:tcW w:w="1008" w:type="dxa"/>
                </w:tcPr>
                <w:p w14:paraId="4B80C53E" w14:textId="77777777" w:rsidR="00F85D45" w:rsidRPr="009C165C" w:rsidRDefault="00F85D45" w:rsidP="00B971FC">
                  <w:pPr>
                    <w:spacing w:line="276" w:lineRule="auto"/>
                    <w:jc w:val="center"/>
                    <w:rPr>
                      <w:rFonts w:ascii="Arial Narrow" w:hAnsi="Arial Narrow" w:cstheme="majorHAnsi"/>
                    </w:rPr>
                  </w:pPr>
                  <w:r w:rsidRPr="009C165C">
                    <w:rPr>
                      <w:rFonts w:ascii="Arial Narrow" w:hAnsi="Arial Narrow" w:cstheme="majorHAnsi"/>
                    </w:rPr>
                    <w:t>Liquides</w:t>
                  </w:r>
                </w:p>
              </w:tc>
            </w:tr>
            <w:tr w:rsidR="00F85D45" w:rsidRPr="009C165C" w14:paraId="474C4B1D" w14:textId="77777777" w:rsidTr="00285E4C">
              <w:tc>
                <w:tcPr>
                  <w:tcW w:w="2064" w:type="dxa"/>
                </w:tcPr>
                <w:p w14:paraId="1F1FE76E" w14:textId="77777777" w:rsidR="00F85D45" w:rsidRPr="009C165C" w:rsidRDefault="00F85D45" w:rsidP="00B971FC">
                  <w:pPr>
                    <w:spacing w:line="276" w:lineRule="auto"/>
                    <w:rPr>
                      <w:rFonts w:ascii="Arial Narrow" w:hAnsi="Arial Narrow" w:cstheme="majorHAnsi"/>
                    </w:rPr>
                  </w:pPr>
                  <w:r w:rsidRPr="009C165C">
                    <w:rPr>
                      <w:rFonts w:ascii="Arial Narrow" w:hAnsi="Arial Narrow" w:cstheme="majorHAnsi"/>
                    </w:rPr>
                    <w:t xml:space="preserve">Fûts et jerricans pour déchets liquides </w:t>
                  </w:r>
                </w:p>
              </w:tc>
              <w:tc>
                <w:tcPr>
                  <w:tcW w:w="1155" w:type="dxa"/>
                </w:tcPr>
                <w:p w14:paraId="25FE39E9" w14:textId="77777777" w:rsidR="00F85D45" w:rsidRPr="009C165C" w:rsidRDefault="00F85D45" w:rsidP="00B971FC">
                  <w:pPr>
                    <w:rPr>
                      <w:rFonts w:ascii="Arial Narrow" w:hAnsi="Arial Narrow"/>
                    </w:rPr>
                  </w:pPr>
                  <w:r w:rsidRPr="009C165C">
                    <w:rPr>
                      <w:rFonts w:ascii="Arial Narrow" w:hAnsi="Arial Narrow" w:cstheme="majorHAnsi"/>
                    </w:rPr>
                    <w:t>NF X 30-506</w:t>
                  </w:r>
                </w:p>
              </w:tc>
              <w:tc>
                <w:tcPr>
                  <w:tcW w:w="973" w:type="dxa"/>
                  <w:vAlign w:val="center"/>
                </w:tcPr>
                <w:p w14:paraId="2500560B" w14:textId="77777777" w:rsidR="00F85D45" w:rsidRPr="009C165C" w:rsidRDefault="00F85D45" w:rsidP="00B971FC">
                  <w:pPr>
                    <w:spacing w:line="276" w:lineRule="auto"/>
                    <w:jc w:val="center"/>
                    <w:rPr>
                      <w:rFonts w:ascii="Arial Narrow" w:hAnsi="Arial Narrow" w:cstheme="majorHAnsi"/>
                      <w:b/>
                    </w:rPr>
                  </w:pPr>
                </w:p>
              </w:tc>
              <w:tc>
                <w:tcPr>
                  <w:tcW w:w="1134" w:type="dxa"/>
                  <w:vAlign w:val="center"/>
                </w:tcPr>
                <w:p w14:paraId="18F1B8E4" w14:textId="77777777" w:rsidR="00F85D45" w:rsidRPr="009C165C" w:rsidRDefault="00F85D45" w:rsidP="00B971FC">
                  <w:pPr>
                    <w:spacing w:line="276" w:lineRule="auto"/>
                    <w:jc w:val="center"/>
                    <w:rPr>
                      <w:rFonts w:ascii="Arial Narrow" w:hAnsi="Arial Narrow" w:cstheme="majorHAnsi"/>
                      <w:b/>
                    </w:rPr>
                  </w:pPr>
                </w:p>
              </w:tc>
              <w:tc>
                <w:tcPr>
                  <w:tcW w:w="1008" w:type="dxa"/>
                  <w:shd w:val="clear" w:color="auto" w:fill="E5F0FF"/>
                  <w:vAlign w:val="center"/>
                </w:tcPr>
                <w:p w14:paraId="0C4ED4F4" w14:textId="77777777" w:rsidR="00F85D45" w:rsidRPr="009C165C" w:rsidRDefault="00F85D45" w:rsidP="00B971FC">
                  <w:pPr>
                    <w:spacing w:line="276" w:lineRule="auto"/>
                    <w:jc w:val="center"/>
                    <w:rPr>
                      <w:rFonts w:ascii="Arial Narrow" w:hAnsi="Arial Narrow" w:cstheme="majorHAnsi"/>
                      <w:b/>
                    </w:rPr>
                  </w:pPr>
                  <w:r w:rsidRPr="009C165C">
                    <w:rPr>
                      <w:rFonts w:ascii="Arial Narrow" w:hAnsi="Arial Narrow" w:cstheme="majorHAnsi"/>
                      <w:b/>
                    </w:rPr>
                    <w:t>x</w:t>
                  </w:r>
                </w:p>
              </w:tc>
            </w:tr>
          </w:tbl>
          <w:p w14:paraId="54EA7365" w14:textId="77777777" w:rsidR="00F85D45" w:rsidRPr="009C165C" w:rsidRDefault="00F85D45" w:rsidP="00B971FC">
            <w:pPr>
              <w:spacing w:line="276" w:lineRule="auto"/>
              <w:rPr>
                <w:rFonts w:ascii="Arial Narrow" w:hAnsi="Arial Narrow"/>
              </w:rPr>
            </w:pPr>
          </w:p>
        </w:tc>
        <w:tc>
          <w:tcPr>
            <w:tcW w:w="2005" w:type="dxa"/>
            <w:vAlign w:val="center"/>
          </w:tcPr>
          <w:p w14:paraId="56EA159A" w14:textId="77777777" w:rsidR="00F85D45" w:rsidRDefault="00F85D45" w:rsidP="00B971FC">
            <w:pPr>
              <w:spacing w:line="276" w:lineRule="auto"/>
              <w:jc w:val="center"/>
              <w:rPr>
                <w:rFonts w:ascii="Arial Narrow" w:hAnsi="Arial Narrow" w:cstheme="majorHAnsi"/>
              </w:rPr>
            </w:pPr>
            <w:r w:rsidRPr="009C165C">
              <w:rPr>
                <w:rFonts w:ascii="Segoe UI Symbol" w:hAnsi="Segoe UI Symbol" w:cs="Segoe UI Symbol"/>
              </w:rPr>
              <w:t>☐</w:t>
            </w:r>
            <w:r w:rsidRPr="009C165C">
              <w:rPr>
                <w:rFonts w:ascii="Arial Narrow" w:hAnsi="Arial Narrow" w:cstheme="majorHAnsi"/>
              </w:rPr>
              <w:t xml:space="preserve"> oui  </w:t>
            </w:r>
            <w:r w:rsidRPr="009C165C">
              <w:rPr>
                <w:rFonts w:ascii="Segoe UI Symbol" w:hAnsi="Segoe UI Symbol" w:cs="Segoe UI Symbol"/>
              </w:rPr>
              <w:t>☐</w:t>
            </w:r>
            <w:r w:rsidRPr="009C165C">
              <w:rPr>
                <w:rFonts w:ascii="Arial Narrow" w:hAnsi="Arial Narrow" w:cstheme="majorHAnsi"/>
              </w:rPr>
              <w:t xml:space="preserve"> non</w:t>
            </w:r>
          </w:p>
          <w:p w14:paraId="073B807D" w14:textId="77777777" w:rsidR="00C54499" w:rsidRDefault="00C54499" w:rsidP="00B971FC">
            <w:pPr>
              <w:spacing w:line="276" w:lineRule="auto"/>
              <w:jc w:val="center"/>
              <w:rPr>
                <w:rFonts w:ascii="Arial Narrow" w:hAnsi="Arial Narrow" w:cstheme="majorHAnsi"/>
              </w:rPr>
            </w:pPr>
          </w:p>
          <w:p w14:paraId="4159DE0E" w14:textId="6A4E50DB" w:rsidR="00C54499" w:rsidRPr="009C165C" w:rsidRDefault="00C54499" w:rsidP="00B971FC">
            <w:pPr>
              <w:spacing w:line="276" w:lineRule="auto"/>
              <w:jc w:val="center"/>
              <w:rPr>
                <w:rFonts w:ascii="Arial Narrow" w:hAnsi="Arial Narrow" w:cstheme="majorHAnsi"/>
              </w:rPr>
            </w:pPr>
            <w:r>
              <w:rPr>
                <w:rFonts w:ascii="Arial Narrow" w:hAnsi="Arial Narrow" w:cstheme="majorHAnsi"/>
              </w:rPr>
              <w:t xml:space="preserve">Commentaires : </w:t>
            </w:r>
          </w:p>
        </w:tc>
      </w:tr>
      <w:tr w:rsidR="00F85D45" w:rsidRPr="009C165C" w14:paraId="015C2AFD" w14:textId="77777777" w:rsidTr="00A74BF5">
        <w:tc>
          <w:tcPr>
            <w:tcW w:w="1784" w:type="dxa"/>
            <w:vMerge/>
          </w:tcPr>
          <w:p w14:paraId="7280E7F2" w14:textId="77777777" w:rsidR="00F85D45" w:rsidRPr="009C165C" w:rsidRDefault="00F85D45" w:rsidP="00B971FC">
            <w:pPr>
              <w:spacing w:line="276" w:lineRule="auto"/>
              <w:jc w:val="center"/>
              <w:rPr>
                <w:rFonts w:ascii="Arial Narrow" w:hAnsi="Arial Narrow" w:cstheme="majorHAnsi"/>
              </w:rPr>
            </w:pPr>
          </w:p>
        </w:tc>
        <w:tc>
          <w:tcPr>
            <w:tcW w:w="6863" w:type="dxa"/>
          </w:tcPr>
          <w:p w14:paraId="564F3509" w14:textId="77777777" w:rsidR="00F85D45" w:rsidRPr="009C165C" w:rsidRDefault="00F85D45" w:rsidP="00B971FC">
            <w:pPr>
              <w:spacing w:line="276" w:lineRule="auto"/>
              <w:rPr>
                <w:rFonts w:ascii="Arial Narrow" w:hAnsi="Arial Narrow"/>
              </w:rPr>
            </w:pPr>
            <w:r w:rsidRPr="009C165C">
              <w:rPr>
                <w:rFonts w:ascii="Arial Narrow" w:hAnsi="Arial Narrow"/>
              </w:rPr>
              <w:t xml:space="preserve">La conformité de la traçabilité est assurée. </w:t>
            </w:r>
          </w:p>
          <w:p w14:paraId="37B27981" w14:textId="77777777" w:rsidR="00F85D45" w:rsidRPr="009C165C" w:rsidRDefault="00F85D45" w:rsidP="00B971FC">
            <w:pPr>
              <w:spacing w:line="276" w:lineRule="auto"/>
              <w:rPr>
                <w:rFonts w:ascii="Arial Narrow" w:hAnsi="Arial Narrow" w:cstheme="majorHAnsi"/>
              </w:rPr>
            </w:pPr>
            <w:r w:rsidRPr="009C165C">
              <w:rPr>
                <w:rFonts w:ascii="Arial Narrow" w:hAnsi="Arial Narrow"/>
              </w:rPr>
              <w:t xml:space="preserve">En cas de retrait de lot, le prestataire s’engage à prévenir l’EFS dans </w:t>
            </w:r>
            <w:r w:rsidR="00A74BF5" w:rsidRPr="009C165C">
              <w:rPr>
                <w:rFonts w:ascii="Arial Narrow" w:hAnsi="Arial Narrow"/>
              </w:rPr>
              <w:t>les plus brefs délais</w:t>
            </w:r>
            <w:r w:rsidRPr="009C165C">
              <w:rPr>
                <w:rFonts w:ascii="Arial Narrow" w:hAnsi="Arial Narrow"/>
              </w:rPr>
              <w:t xml:space="preserve"> </w:t>
            </w:r>
          </w:p>
        </w:tc>
        <w:tc>
          <w:tcPr>
            <w:tcW w:w="2005" w:type="dxa"/>
            <w:vAlign w:val="center"/>
          </w:tcPr>
          <w:p w14:paraId="3BB31D71" w14:textId="77777777" w:rsidR="00F85D45" w:rsidRDefault="00F85D45" w:rsidP="00B971FC">
            <w:pPr>
              <w:spacing w:line="276" w:lineRule="auto"/>
              <w:jc w:val="center"/>
              <w:rPr>
                <w:rFonts w:ascii="Arial Narrow" w:hAnsi="Arial Narrow" w:cstheme="majorHAnsi"/>
              </w:rPr>
            </w:pPr>
            <w:r w:rsidRPr="009C165C">
              <w:rPr>
                <w:rFonts w:ascii="Segoe UI Symbol" w:hAnsi="Segoe UI Symbol" w:cs="Segoe UI Symbol"/>
              </w:rPr>
              <w:t>☐</w:t>
            </w:r>
            <w:r w:rsidRPr="009C165C">
              <w:rPr>
                <w:rFonts w:ascii="Arial Narrow" w:hAnsi="Arial Narrow" w:cstheme="majorHAnsi"/>
              </w:rPr>
              <w:t xml:space="preserve"> oui  </w:t>
            </w:r>
            <w:r w:rsidRPr="009C165C">
              <w:rPr>
                <w:rFonts w:ascii="Segoe UI Symbol" w:hAnsi="Segoe UI Symbol" w:cs="Segoe UI Symbol"/>
              </w:rPr>
              <w:t>☐</w:t>
            </w:r>
            <w:r w:rsidRPr="009C165C">
              <w:rPr>
                <w:rFonts w:ascii="Arial Narrow" w:hAnsi="Arial Narrow" w:cstheme="majorHAnsi"/>
              </w:rPr>
              <w:t xml:space="preserve"> non</w:t>
            </w:r>
          </w:p>
          <w:p w14:paraId="1E7C57DC" w14:textId="77777777" w:rsidR="00C54499" w:rsidRDefault="00C54499" w:rsidP="00B971FC">
            <w:pPr>
              <w:spacing w:line="276" w:lineRule="auto"/>
              <w:jc w:val="center"/>
              <w:rPr>
                <w:rFonts w:ascii="Arial Narrow" w:hAnsi="Arial Narrow" w:cstheme="majorHAnsi"/>
              </w:rPr>
            </w:pPr>
          </w:p>
          <w:p w14:paraId="54EC1E88" w14:textId="4B7D3491" w:rsidR="00C54499" w:rsidRPr="009C165C" w:rsidRDefault="00C54499" w:rsidP="00B971FC">
            <w:pPr>
              <w:spacing w:line="276" w:lineRule="auto"/>
              <w:jc w:val="center"/>
              <w:rPr>
                <w:rFonts w:ascii="Arial Narrow" w:hAnsi="Arial Narrow" w:cstheme="majorHAnsi"/>
              </w:rPr>
            </w:pPr>
            <w:r>
              <w:rPr>
                <w:rFonts w:ascii="Arial Narrow" w:hAnsi="Arial Narrow" w:cstheme="majorHAnsi"/>
              </w:rPr>
              <w:t xml:space="preserve">Commentaires : </w:t>
            </w:r>
          </w:p>
        </w:tc>
      </w:tr>
      <w:tr w:rsidR="009A1DF2" w:rsidRPr="009C165C" w14:paraId="0BE92350" w14:textId="77777777" w:rsidTr="00A74BF5">
        <w:tc>
          <w:tcPr>
            <w:tcW w:w="1784" w:type="dxa"/>
            <w:vMerge/>
          </w:tcPr>
          <w:p w14:paraId="47E9EEBF" w14:textId="77777777" w:rsidR="009A1DF2" w:rsidRPr="009C165C" w:rsidRDefault="009A1DF2" w:rsidP="00B971FC">
            <w:pPr>
              <w:spacing w:line="276" w:lineRule="auto"/>
              <w:jc w:val="center"/>
              <w:rPr>
                <w:rFonts w:ascii="Arial Narrow" w:hAnsi="Arial Narrow" w:cstheme="majorHAnsi"/>
              </w:rPr>
            </w:pPr>
          </w:p>
        </w:tc>
        <w:tc>
          <w:tcPr>
            <w:tcW w:w="6863" w:type="dxa"/>
          </w:tcPr>
          <w:p w14:paraId="5EA0DFA7" w14:textId="6EA3E55B" w:rsidR="009A1DF2" w:rsidRPr="00285E4C" w:rsidRDefault="009A1DF2" w:rsidP="00B971FC">
            <w:pPr>
              <w:spacing w:line="276" w:lineRule="auto"/>
              <w:rPr>
                <w:rFonts w:ascii="Arial Narrow" w:hAnsi="Arial Narrow"/>
                <w:strike/>
              </w:rPr>
            </w:pPr>
            <w:r w:rsidRPr="009C165C">
              <w:rPr>
                <w:rFonts w:ascii="Arial Narrow" w:hAnsi="Arial Narrow"/>
              </w:rPr>
              <w:t xml:space="preserve">La fiche de montage du collecteur / "Clip couvercle" </w:t>
            </w:r>
          </w:p>
        </w:tc>
        <w:tc>
          <w:tcPr>
            <w:tcW w:w="2005" w:type="dxa"/>
            <w:vAlign w:val="center"/>
          </w:tcPr>
          <w:p w14:paraId="57F81CB6" w14:textId="77777777" w:rsidR="009A1DF2" w:rsidRDefault="009A1DF2" w:rsidP="00B971FC">
            <w:pPr>
              <w:spacing w:line="276" w:lineRule="auto"/>
              <w:jc w:val="center"/>
              <w:rPr>
                <w:rFonts w:ascii="Arial Narrow" w:hAnsi="Arial Narrow" w:cstheme="majorHAnsi"/>
              </w:rPr>
            </w:pPr>
            <w:r w:rsidRPr="009C165C">
              <w:rPr>
                <w:rFonts w:ascii="Segoe UI Symbol" w:hAnsi="Segoe UI Symbol" w:cs="Segoe UI Symbol"/>
              </w:rPr>
              <w:t>☐</w:t>
            </w:r>
            <w:r w:rsidRPr="009C165C">
              <w:rPr>
                <w:rFonts w:ascii="Arial Narrow" w:hAnsi="Arial Narrow" w:cstheme="majorHAnsi"/>
              </w:rPr>
              <w:t xml:space="preserve"> oui  </w:t>
            </w:r>
            <w:r w:rsidRPr="009C165C">
              <w:rPr>
                <w:rFonts w:ascii="Segoe UI Symbol" w:hAnsi="Segoe UI Symbol" w:cs="Segoe UI Symbol"/>
              </w:rPr>
              <w:t>☐</w:t>
            </w:r>
            <w:r w:rsidRPr="009C165C">
              <w:rPr>
                <w:rFonts w:ascii="Arial Narrow" w:hAnsi="Arial Narrow" w:cstheme="majorHAnsi"/>
              </w:rPr>
              <w:t xml:space="preserve"> non</w:t>
            </w:r>
          </w:p>
          <w:p w14:paraId="647266C7" w14:textId="77777777" w:rsidR="009A1DF2" w:rsidRDefault="009A1DF2" w:rsidP="00B971FC">
            <w:pPr>
              <w:spacing w:line="276" w:lineRule="auto"/>
              <w:jc w:val="center"/>
              <w:rPr>
                <w:rFonts w:ascii="Arial Narrow" w:hAnsi="Arial Narrow" w:cstheme="majorHAnsi"/>
              </w:rPr>
            </w:pPr>
          </w:p>
          <w:p w14:paraId="5CB0F663" w14:textId="13DDD961" w:rsidR="009A1DF2" w:rsidRPr="009C165C" w:rsidRDefault="009A1DF2" w:rsidP="00B971FC">
            <w:pPr>
              <w:jc w:val="center"/>
              <w:rPr>
                <w:rFonts w:ascii="Arial Narrow" w:hAnsi="Arial Narrow" w:cstheme="majorHAnsi"/>
              </w:rPr>
            </w:pPr>
            <w:r>
              <w:rPr>
                <w:rFonts w:ascii="Arial Narrow" w:hAnsi="Arial Narrow" w:cstheme="majorHAnsi"/>
              </w:rPr>
              <w:t xml:space="preserve">Commentaires : </w:t>
            </w:r>
          </w:p>
        </w:tc>
      </w:tr>
      <w:tr w:rsidR="009A1DF2" w:rsidRPr="009C165C" w14:paraId="7D37E8C7" w14:textId="77777777" w:rsidTr="00A74BF5">
        <w:tc>
          <w:tcPr>
            <w:tcW w:w="1784" w:type="dxa"/>
          </w:tcPr>
          <w:p w14:paraId="09FC6465" w14:textId="77777777" w:rsidR="009A1DF2" w:rsidRPr="009C165C" w:rsidRDefault="009A1DF2" w:rsidP="00B971FC">
            <w:pPr>
              <w:spacing w:line="276" w:lineRule="auto"/>
              <w:jc w:val="center"/>
              <w:rPr>
                <w:rFonts w:ascii="Arial Narrow" w:hAnsi="Arial Narrow" w:cstheme="majorHAnsi"/>
              </w:rPr>
            </w:pPr>
            <w:r w:rsidRPr="009C165C">
              <w:rPr>
                <w:rFonts w:ascii="Arial Narrow" w:hAnsi="Arial Narrow" w:cstheme="majorHAnsi"/>
              </w:rPr>
              <w:t>Documentation</w:t>
            </w:r>
          </w:p>
        </w:tc>
        <w:tc>
          <w:tcPr>
            <w:tcW w:w="6863" w:type="dxa"/>
          </w:tcPr>
          <w:p w14:paraId="4B6747FA" w14:textId="77777777" w:rsidR="009A1DF2" w:rsidRPr="009C165C" w:rsidRDefault="009A1DF2" w:rsidP="00B971FC">
            <w:pPr>
              <w:rPr>
                <w:rFonts w:ascii="Arial Narrow" w:hAnsi="Arial Narrow" w:cs="Arial"/>
              </w:rPr>
            </w:pPr>
            <w:r w:rsidRPr="009C165C">
              <w:rPr>
                <w:rFonts w:ascii="Arial Narrow" w:hAnsi="Arial Narrow" w:cstheme="majorHAnsi"/>
              </w:rPr>
              <w:t>Les conteneurs fournis sont capables de recevoir les déchets</w:t>
            </w:r>
          </w:p>
          <w:p w14:paraId="2A013A78" w14:textId="77777777" w:rsidR="009A1DF2" w:rsidRPr="009C165C" w:rsidRDefault="009A1DF2" w:rsidP="00F85D45">
            <w:pPr>
              <w:pStyle w:val="Paragraphedeliste"/>
              <w:numPr>
                <w:ilvl w:val="0"/>
                <w:numId w:val="2"/>
              </w:numPr>
              <w:contextualSpacing w:val="0"/>
              <w:rPr>
                <w:rFonts w:ascii="Arial Narrow" w:hAnsi="Arial Narrow" w:cstheme="majorHAnsi"/>
              </w:rPr>
            </w:pPr>
            <w:r w:rsidRPr="009C165C">
              <w:rPr>
                <w:rFonts w:ascii="Arial Narrow" w:hAnsi="Arial Narrow" w:cs="Arial"/>
              </w:rPr>
              <w:t>Des déchets chimiques, y compris les solvants, provenant de réactions mises en œuvre au cours de processus analytique ou de traitement : mélanges de produits chimiques ou de traitement, contaminés biologiquement.</w:t>
            </w:r>
          </w:p>
          <w:p w14:paraId="32A4303D" w14:textId="0C2CD5FA" w:rsidR="009A1DF2" w:rsidRPr="009C165C" w:rsidRDefault="009A1DF2" w:rsidP="00B971FC">
            <w:pPr>
              <w:spacing w:line="276" w:lineRule="auto"/>
              <w:rPr>
                <w:rFonts w:ascii="Arial Narrow" w:hAnsi="Arial Narrow"/>
              </w:rPr>
            </w:pPr>
            <w:r w:rsidRPr="009C165C">
              <w:rPr>
                <w:rFonts w:ascii="Arial Narrow" w:hAnsi="Arial Narrow" w:cs="Arial"/>
              </w:rPr>
              <w:t xml:space="preserve">Au sens de la réglementation ADR, ces déchets sont classés </w:t>
            </w:r>
            <w:r w:rsidRPr="009C165C">
              <w:rPr>
                <w:rFonts w:ascii="Arial Narrow" w:hAnsi="Arial Narrow" w:cs="Arial"/>
                <w:i/>
              </w:rPr>
              <w:t>UN 3291 Déchet d’hôpital non spécifié, N.S.A.</w:t>
            </w:r>
            <w:r w:rsidRPr="009C165C">
              <w:rPr>
                <w:rFonts w:ascii="Arial Narrow" w:hAnsi="Arial Narrow" w:cs="Arial"/>
              </w:rPr>
              <w:t xml:space="preserve"> ou </w:t>
            </w:r>
            <w:r w:rsidRPr="009C165C">
              <w:rPr>
                <w:rFonts w:ascii="Arial Narrow" w:hAnsi="Arial Narrow" w:cs="Arial"/>
                <w:i/>
              </w:rPr>
              <w:t>UN 3291 Déchet Biomédical, N.S.A</w:t>
            </w:r>
            <w:r w:rsidRPr="009C165C">
              <w:rPr>
                <w:rFonts w:ascii="Arial Narrow" w:hAnsi="Arial Narrow" w:cs="Arial"/>
              </w:rPr>
              <w:t xml:space="preserve"> ou </w:t>
            </w:r>
            <w:r w:rsidRPr="009C165C">
              <w:rPr>
                <w:rFonts w:ascii="Arial Narrow" w:hAnsi="Arial Narrow" w:cs="Arial"/>
                <w:i/>
              </w:rPr>
              <w:t>UN 3291 Déchet médical réglementé, N.S.A</w:t>
            </w:r>
          </w:p>
        </w:tc>
        <w:tc>
          <w:tcPr>
            <w:tcW w:w="2005" w:type="dxa"/>
            <w:vAlign w:val="center"/>
          </w:tcPr>
          <w:p w14:paraId="1BE47987" w14:textId="77777777" w:rsidR="009A1DF2" w:rsidRDefault="009A1DF2" w:rsidP="00B971FC">
            <w:pPr>
              <w:tabs>
                <w:tab w:val="left" w:pos="4536"/>
              </w:tabs>
              <w:spacing w:line="276" w:lineRule="auto"/>
              <w:jc w:val="center"/>
              <w:rPr>
                <w:rFonts w:ascii="Arial Narrow" w:hAnsi="Arial Narrow" w:cstheme="majorHAnsi"/>
              </w:rPr>
            </w:pPr>
            <w:r w:rsidRPr="009C165C">
              <w:rPr>
                <w:rFonts w:ascii="Segoe UI Symbol" w:hAnsi="Segoe UI Symbol" w:cs="Segoe UI Symbol"/>
              </w:rPr>
              <w:t>☐</w:t>
            </w:r>
            <w:r w:rsidRPr="009C165C">
              <w:rPr>
                <w:rFonts w:ascii="Arial Narrow" w:hAnsi="Arial Narrow" w:cstheme="majorHAnsi"/>
              </w:rPr>
              <w:t xml:space="preserve"> oui  </w:t>
            </w:r>
            <w:r w:rsidRPr="009C165C">
              <w:rPr>
                <w:rFonts w:ascii="Segoe UI Symbol" w:hAnsi="Segoe UI Symbol" w:cs="Segoe UI Symbol"/>
              </w:rPr>
              <w:t>☐</w:t>
            </w:r>
            <w:r w:rsidRPr="009C165C">
              <w:rPr>
                <w:rFonts w:ascii="Arial Narrow" w:hAnsi="Arial Narrow" w:cstheme="majorHAnsi"/>
              </w:rPr>
              <w:t xml:space="preserve"> non</w:t>
            </w:r>
          </w:p>
          <w:p w14:paraId="2716E458" w14:textId="77777777" w:rsidR="009A1DF2" w:rsidRDefault="009A1DF2" w:rsidP="00B971FC">
            <w:pPr>
              <w:tabs>
                <w:tab w:val="left" w:pos="4536"/>
              </w:tabs>
              <w:spacing w:line="276" w:lineRule="auto"/>
              <w:jc w:val="center"/>
              <w:rPr>
                <w:rFonts w:ascii="Arial Narrow" w:hAnsi="Arial Narrow" w:cstheme="majorHAnsi"/>
              </w:rPr>
            </w:pPr>
          </w:p>
          <w:p w14:paraId="5FDB5AD1" w14:textId="3442D591" w:rsidR="009A1DF2" w:rsidRPr="009C165C" w:rsidRDefault="009A1DF2" w:rsidP="00B971FC">
            <w:pPr>
              <w:spacing w:line="276" w:lineRule="auto"/>
              <w:jc w:val="center"/>
              <w:rPr>
                <w:rFonts w:ascii="Arial Narrow" w:hAnsi="Arial Narrow" w:cstheme="majorHAnsi"/>
              </w:rPr>
            </w:pPr>
            <w:r>
              <w:rPr>
                <w:rFonts w:ascii="Arial Narrow" w:hAnsi="Arial Narrow" w:cstheme="majorHAnsi"/>
              </w:rPr>
              <w:t xml:space="preserve">Commentaires : </w:t>
            </w:r>
          </w:p>
        </w:tc>
      </w:tr>
      <w:tr w:rsidR="009A1DF2" w:rsidRPr="009C165C" w14:paraId="17774027" w14:textId="77777777" w:rsidTr="00A74BF5">
        <w:trPr>
          <w:trHeight w:val="2688"/>
        </w:trPr>
        <w:tc>
          <w:tcPr>
            <w:tcW w:w="1784" w:type="dxa"/>
          </w:tcPr>
          <w:p w14:paraId="64EA06DD" w14:textId="77777777" w:rsidR="009A1DF2" w:rsidRPr="009C165C" w:rsidRDefault="009A1DF2" w:rsidP="00B971FC">
            <w:pPr>
              <w:spacing w:line="276" w:lineRule="auto"/>
              <w:jc w:val="center"/>
              <w:rPr>
                <w:rFonts w:ascii="Arial Narrow" w:hAnsi="Arial Narrow" w:cstheme="majorHAnsi"/>
              </w:rPr>
            </w:pPr>
            <w:r w:rsidRPr="009C165C">
              <w:rPr>
                <w:rFonts w:ascii="Arial Narrow" w:hAnsi="Arial Narrow" w:cstheme="majorHAnsi"/>
              </w:rPr>
              <w:t>Type de conteneurs</w:t>
            </w:r>
          </w:p>
        </w:tc>
        <w:tc>
          <w:tcPr>
            <w:tcW w:w="6863" w:type="dxa"/>
          </w:tcPr>
          <w:p w14:paraId="668DEAAC" w14:textId="6246076D" w:rsidR="009A1DF2" w:rsidRPr="009C165C" w:rsidRDefault="009A1DF2" w:rsidP="00F85D45">
            <w:pPr>
              <w:numPr>
                <w:ilvl w:val="0"/>
                <w:numId w:val="2"/>
              </w:numPr>
              <w:spacing w:line="276" w:lineRule="auto"/>
              <w:ind w:left="222" w:hanging="222"/>
              <w:rPr>
                <w:rFonts w:ascii="Arial Narrow" w:hAnsi="Arial Narrow" w:cstheme="majorHAnsi"/>
              </w:rPr>
            </w:pPr>
            <w:r w:rsidRPr="009C165C">
              <w:rPr>
                <w:rFonts w:ascii="Arial Narrow" w:hAnsi="Arial Narrow"/>
              </w:rPr>
              <w:t>Les conteneurs ou collecteurs doivent disposer d’une fermeture provisoire ou temporaire (en cours d’utilisation)</w:t>
            </w:r>
          </w:p>
        </w:tc>
        <w:tc>
          <w:tcPr>
            <w:tcW w:w="2005" w:type="dxa"/>
            <w:vAlign w:val="center"/>
          </w:tcPr>
          <w:p w14:paraId="135B0A3C" w14:textId="77777777" w:rsidR="009A1DF2" w:rsidRDefault="009A1DF2" w:rsidP="00B971FC">
            <w:pPr>
              <w:spacing w:line="276" w:lineRule="auto"/>
              <w:jc w:val="center"/>
              <w:rPr>
                <w:rFonts w:ascii="Arial Narrow" w:hAnsi="Arial Narrow" w:cstheme="majorHAnsi"/>
              </w:rPr>
            </w:pPr>
            <w:r w:rsidRPr="009C165C">
              <w:rPr>
                <w:rFonts w:ascii="Segoe UI Symbol" w:hAnsi="Segoe UI Symbol" w:cs="Segoe UI Symbol"/>
              </w:rPr>
              <w:t>☐</w:t>
            </w:r>
            <w:r w:rsidRPr="009C165C">
              <w:rPr>
                <w:rFonts w:ascii="Arial Narrow" w:hAnsi="Arial Narrow" w:cstheme="majorHAnsi"/>
              </w:rPr>
              <w:t xml:space="preserve"> oui  </w:t>
            </w:r>
            <w:r w:rsidRPr="009C165C">
              <w:rPr>
                <w:rFonts w:ascii="Segoe UI Symbol" w:hAnsi="Segoe UI Symbol" w:cs="Segoe UI Symbol"/>
              </w:rPr>
              <w:t>☐</w:t>
            </w:r>
            <w:r w:rsidRPr="009C165C">
              <w:rPr>
                <w:rFonts w:ascii="Arial Narrow" w:hAnsi="Arial Narrow" w:cstheme="majorHAnsi"/>
              </w:rPr>
              <w:t xml:space="preserve"> non</w:t>
            </w:r>
          </w:p>
          <w:p w14:paraId="26A44CE8" w14:textId="77777777" w:rsidR="009A1DF2" w:rsidRDefault="009A1DF2" w:rsidP="00B971FC">
            <w:pPr>
              <w:spacing w:line="276" w:lineRule="auto"/>
              <w:jc w:val="center"/>
              <w:rPr>
                <w:rFonts w:ascii="Arial Narrow" w:hAnsi="Arial Narrow" w:cstheme="majorHAnsi"/>
              </w:rPr>
            </w:pPr>
          </w:p>
          <w:p w14:paraId="6D70B25B" w14:textId="08272119" w:rsidR="009A1DF2" w:rsidRPr="009C165C" w:rsidRDefault="009A1DF2" w:rsidP="00B971FC">
            <w:pPr>
              <w:tabs>
                <w:tab w:val="left" w:pos="4536"/>
              </w:tabs>
              <w:spacing w:line="276" w:lineRule="auto"/>
              <w:jc w:val="center"/>
              <w:rPr>
                <w:rFonts w:ascii="Arial Narrow" w:hAnsi="Arial Narrow" w:cstheme="majorHAnsi"/>
              </w:rPr>
            </w:pPr>
            <w:r>
              <w:rPr>
                <w:rFonts w:ascii="Arial Narrow" w:hAnsi="Arial Narrow" w:cstheme="majorHAnsi"/>
              </w:rPr>
              <w:t>Commentaires :</w:t>
            </w:r>
          </w:p>
        </w:tc>
      </w:tr>
      <w:tr w:rsidR="009A1DF2" w:rsidRPr="009C165C" w14:paraId="52BD1DD2" w14:textId="77777777" w:rsidTr="00A74BF5">
        <w:tc>
          <w:tcPr>
            <w:tcW w:w="1784" w:type="dxa"/>
            <w:vMerge w:val="restart"/>
          </w:tcPr>
          <w:p w14:paraId="54E4CBA5" w14:textId="77777777" w:rsidR="009A1DF2" w:rsidRPr="009C165C" w:rsidRDefault="009A1DF2" w:rsidP="00B971FC">
            <w:pPr>
              <w:spacing w:line="276" w:lineRule="auto"/>
              <w:jc w:val="center"/>
              <w:rPr>
                <w:rFonts w:ascii="Arial Narrow" w:hAnsi="Arial Narrow" w:cstheme="majorHAnsi"/>
              </w:rPr>
            </w:pPr>
            <w:r w:rsidRPr="009C165C">
              <w:rPr>
                <w:rFonts w:ascii="Arial Narrow" w:hAnsi="Arial Narrow" w:cstheme="majorHAnsi"/>
              </w:rPr>
              <w:t xml:space="preserve">Caractéristiques physiques </w:t>
            </w:r>
          </w:p>
        </w:tc>
        <w:tc>
          <w:tcPr>
            <w:tcW w:w="6863" w:type="dxa"/>
          </w:tcPr>
          <w:p w14:paraId="68654A9C" w14:textId="4ACCEABB" w:rsidR="009A1DF2" w:rsidRPr="009C165C" w:rsidRDefault="009A1DF2" w:rsidP="00B971FC">
            <w:pPr>
              <w:spacing w:line="276" w:lineRule="auto"/>
              <w:rPr>
                <w:rFonts w:ascii="Arial Narrow" w:hAnsi="Arial Narrow"/>
              </w:rPr>
            </w:pPr>
            <w:r w:rsidRPr="009C165C">
              <w:rPr>
                <w:rFonts w:ascii="Arial Narrow" w:hAnsi="Arial Narrow"/>
              </w:rPr>
              <w:t>Fermeture inviolable, sans effort et sans risque de compactage des déchets</w:t>
            </w:r>
          </w:p>
        </w:tc>
        <w:tc>
          <w:tcPr>
            <w:tcW w:w="2005" w:type="dxa"/>
            <w:vAlign w:val="center"/>
          </w:tcPr>
          <w:p w14:paraId="26443DC4" w14:textId="77777777" w:rsidR="009A1DF2" w:rsidRDefault="009A1DF2" w:rsidP="00B971FC">
            <w:pPr>
              <w:jc w:val="center"/>
              <w:rPr>
                <w:rFonts w:ascii="Arial Narrow" w:hAnsi="Arial Narrow" w:cstheme="majorHAnsi"/>
              </w:rPr>
            </w:pPr>
            <w:r w:rsidRPr="009C165C">
              <w:rPr>
                <w:rFonts w:ascii="Segoe UI Symbol" w:hAnsi="Segoe UI Symbol" w:cs="Segoe UI Symbol"/>
              </w:rPr>
              <w:t>☐</w:t>
            </w:r>
            <w:r w:rsidRPr="009C165C">
              <w:rPr>
                <w:rFonts w:ascii="Arial Narrow" w:hAnsi="Arial Narrow" w:cstheme="majorHAnsi"/>
              </w:rPr>
              <w:t xml:space="preserve"> oui  </w:t>
            </w:r>
            <w:r w:rsidRPr="009C165C">
              <w:rPr>
                <w:rFonts w:ascii="Segoe UI Symbol" w:hAnsi="Segoe UI Symbol" w:cs="Segoe UI Symbol"/>
              </w:rPr>
              <w:t>☐</w:t>
            </w:r>
            <w:r w:rsidRPr="009C165C">
              <w:rPr>
                <w:rFonts w:ascii="Arial Narrow" w:hAnsi="Arial Narrow" w:cstheme="majorHAnsi"/>
              </w:rPr>
              <w:t xml:space="preserve"> non</w:t>
            </w:r>
          </w:p>
          <w:p w14:paraId="23023CF4" w14:textId="77777777" w:rsidR="009A1DF2" w:rsidRDefault="009A1DF2" w:rsidP="00B971FC">
            <w:pPr>
              <w:jc w:val="center"/>
              <w:rPr>
                <w:rFonts w:ascii="Arial Narrow" w:hAnsi="Arial Narrow" w:cstheme="majorHAnsi"/>
              </w:rPr>
            </w:pPr>
          </w:p>
          <w:p w14:paraId="10EC426E" w14:textId="27E931B0" w:rsidR="009A1DF2" w:rsidRPr="009C165C" w:rsidRDefault="009A1DF2" w:rsidP="00B971FC">
            <w:pPr>
              <w:spacing w:line="276" w:lineRule="auto"/>
              <w:jc w:val="center"/>
              <w:rPr>
                <w:rFonts w:ascii="Arial Narrow" w:hAnsi="Arial Narrow" w:cstheme="majorHAnsi"/>
              </w:rPr>
            </w:pPr>
            <w:r>
              <w:rPr>
                <w:rFonts w:ascii="Arial Narrow" w:hAnsi="Arial Narrow" w:cstheme="majorHAnsi"/>
              </w:rPr>
              <w:t>Commentaires :</w:t>
            </w:r>
          </w:p>
        </w:tc>
      </w:tr>
      <w:tr w:rsidR="009A1DF2" w:rsidRPr="009C165C" w14:paraId="2B0CCCF1" w14:textId="77777777" w:rsidTr="00A74BF5">
        <w:tc>
          <w:tcPr>
            <w:tcW w:w="1784" w:type="dxa"/>
            <w:vMerge/>
          </w:tcPr>
          <w:p w14:paraId="3C2DF368" w14:textId="77777777" w:rsidR="009A1DF2" w:rsidRPr="009C165C" w:rsidRDefault="009A1DF2" w:rsidP="00B971FC">
            <w:pPr>
              <w:spacing w:line="276" w:lineRule="auto"/>
              <w:jc w:val="center"/>
              <w:rPr>
                <w:rFonts w:ascii="Arial Narrow" w:hAnsi="Arial Narrow" w:cstheme="majorHAnsi"/>
              </w:rPr>
            </w:pPr>
          </w:p>
        </w:tc>
        <w:tc>
          <w:tcPr>
            <w:tcW w:w="6863" w:type="dxa"/>
          </w:tcPr>
          <w:p w14:paraId="49DFA8C2" w14:textId="5453A972" w:rsidR="009A1DF2" w:rsidRPr="009C165C" w:rsidRDefault="009A1DF2" w:rsidP="00B971FC">
            <w:pPr>
              <w:spacing w:line="276" w:lineRule="auto"/>
              <w:rPr>
                <w:rFonts w:ascii="Arial Narrow" w:hAnsi="Arial Narrow"/>
              </w:rPr>
            </w:pPr>
            <w:r w:rsidRPr="009C165C">
              <w:rPr>
                <w:rFonts w:ascii="Arial Narrow" w:hAnsi="Arial Narrow"/>
              </w:rPr>
              <w:t>Les conteneurs ou collecteurs doivent d’une fermeture définitive (avant leur enlèvement pour entreposage).</w:t>
            </w:r>
          </w:p>
        </w:tc>
        <w:tc>
          <w:tcPr>
            <w:tcW w:w="2005" w:type="dxa"/>
            <w:vAlign w:val="center"/>
          </w:tcPr>
          <w:p w14:paraId="774F6E7F" w14:textId="77777777" w:rsidR="009A1DF2" w:rsidRDefault="009A1DF2" w:rsidP="00B971FC">
            <w:pPr>
              <w:jc w:val="center"/>
              <w:rPr>
                <w:rFonts w:ascii="Arial Narrow" w:hAnsi="Arial Narrow" w:cstheme="majorHAnsi"/>
              </w:rPr>
            </w:pPr>
            <w:r w:rsidRPr="009C165C">
              <w:rPr>
                <w:rFonts w:ascii="Segoe UI Symbol" w:hAnsi="Segoe UI Symbol" w:cs="Segoe UI Symbol"/>
              </w:rPr>
              <w:t>☐</w:t>
            </w:r>
            <w:r w:rsidRPr="009C165C">
              <w:rPr>
                <w:rFonts w:ascii="Arial Narrow" w:hAnsi="Arial Narrow" w:cstheme="majorHAnsi"/>
              </w:rPr>
              <w:t xml:space="preserve"> oui  </w:t>
            </w:r>
            <w:r w:rsidRPr="009C165C">
              <w:rPr>
                <w:rFonts w:ascii="Segoe UI Symbol" w:hAnsi="Segoe UI Symbol" w:cs="Segoe UI Symbol"/>
              </w:rPr>
              <w:t>☐</w:t>
            </w:r>
            <w:r w:rsidRPr="009C165C">
              <w:rPr>
                <w:rFonts w:ascii="Arial Narrow" w:hAnsi="Arial Narrow" w:cstheme="majorHAnsi"/>
              </w:rPr>
              <w:t xml:space="preserve"> non</w:t>
            </w:r>
          </w:p>
          <w:p w14:paraId="3D4EFEDD" w14:textId="77777777" w:rsidR="009A1DF2" w:rsidRDefault="009A1DF2" w:rsidP="00B971FC">
            <w:pPr>
              <w:jc w:val="center"/>
              <w:rPr>
                <w:rFonts w:ascii="Arial Narrow" w:hAnsi="Arial Narrow" w:cstheme="majorHAnsi"/>
              </w:rPr>
            </w:pPr>
          </w:p>
          <w:p w14:paraId="1A944086" w14:textId="77777777" w:rsidR="009A1DF2" w:rsidRDefault="009A1DF2" w:rsidP="00B971FC">
            <w:pPr>
              <w:jc w:val="center"/>
              <w:rPr>
                <w:rFonts w:ascii="Arial Narrow" w:hAnsi="Arial Narrow" w:cstheme="majorHAnsi"/>
              </w:rPr>
            </w:pPr>
            <w:r>
              <w:rPr>
                <w:rFonts w:ascii="Arial Narrow" w:hAnsi="Arial Narrow" w:cstheme="majorHAnsi"/>
              </w:rPr>
              <w:t>Commentaires :</w:t>
            </w:r>
          </w:p>
          <w:p w14:paraId="2459FB5C" w14:textId="28985707" w:rsidR="009A1DF2" w:rsidRPr="009C165C" w:rsidRDefault="009A1DF2" w:rsidP="00B971FC">
            <w:pPr>
              <w:jc w:val="center"/>
              <w:rPr>
                <w:rFonts w:ascii="Arial Narrow" w:hAnsi="Arial Narrow" w:cs="Segoe UI Symbol"/>
              </w:rPr>
            </w:pPr>
          </w:p>
        </w:tc>
      </w:tr>
      <w:tr w:rsidR="009A1DF2" w:rsidRPr="009C165C" w14:paraId="49A93133" w14:textId="77777777" w:rsidTr="00A74BF5">
        <w:tc>
          <w:tcPr>
            <w:tcW w:w="1784" w:type="dxa"/>
            <w:vMerge/>
          </w:tcPr>
          <w:p w14:paraId="251F0F32" w14:textId="77777777" w:rsidR="009A1DF2" w:rsidRPr="009C165C" w:rsidRDefault="009A1DF2" w:rsidP="00B971FC">
            <w:pPr>
              <w:spacing w:line="276" w:lineRule="auto"/>
              <w:jc w:val="center"/>
              <w:rPr>
                <w:rFonts w:ascii="Arial Narrow" w:hAnsi="Arial Narrow" w:cstheme="majorHAnsi"/>
              </w:rPr>
            </w:pPr>
          </w:p>
        </w:tc>
        <w:tc>
          <w:tcPr>
            <w:tcW w:w="6863" w:type="dxa"/>
          </w:tcPr>
          <w:p w14:paraId="3396BC3E" w14:textId="68C4307F" w:rsidR="009A1DF2" w:rsidRPr="009C165C" w:rsidRDefault="009A1DF2" w:rsidP="00B971FC">
            <w:pPr>
              <w:spacing w:line="276" w:lineRule="auto"/>
              <w:rPr>
                <w:rFonts w:ascii="Arial Narrow" w:hAnsi="Arial Narrow"/>
              </w:rPr>
            </w:pPr>
            <w:r w:rsidRPr="009C165C">
              <w:rPr>
                <w:rFonts w:ascii="Arial Narrow" w:hAnsi="Arial Narrow"/>
              </w:rPr>
              <w:t xml:space="preserve">Les conteneurs ou collecteurs doivent d’encoches de désolidarisation </w:t>
            </w:r>
          </w:p>
        </w:tc>
        <w:tc>
          <w:tcPr>
            <w:tcW w:w="2005" w:type="dxa"/>
            <w:vAlign w:val="center"/>
          </w:tcPr>
          <w:p w14:paraId="498578B7" w14:textId="77777777" w:rsidR="009A1DF2" w:rsidRDefault="009A1DF2" w:rsidP="00B971FC">
            <w:pPr>
              <w:spacing w:line="276" w:lineRule="auto"/>
              <w:jc w:val="center"/>
              <w:rPr>
                <w:rFonts w:ascii="Arial Narrow" w:hAnsi="Arial Narrow" w:cstheme="majorHAnsi"/>
              </w:rPr>
            </w:pPr>
            <w:r w:rsidRPr="009C165C">
              <w:rPr>
                <w:rFonts w:ascii="Segoe UI Symbol" w:hAnsi="Segoe UI Symbol" w:cs="Segoe UI Symbol"/>
              </w:rPr>
              <w:t>☐</w:t>
            </w:r>
            <w:r w:rsidRPr="009C165C">
              <w:rPr>
                <w:rFonts w:ascii="Arial Narrow" w:hAnsi="Arial Narrow" w:cstheme="majorHAnsi"/>
              </w:rPr>
              <w:t xml:space="preserve"> oui  </w:t>
            </w:r>
            <w:r w:rsidRPr="009C165C">
              <w:rPr>
                <w:rFonts w:ascii="Segoe UI Symbol" w:hAnsi="Segoe UI Symbol" w:cs="Segoe UI Symbol"/>
              </w:rPr>
              <w:t>☐</w:t>
            </w:r>
            <w:r w:rsidRPr="009C165C">
              <w:rPr>
                <w:rFonts w:ascii="Arial Narrow" w:hAnsi="Arial Narrow" w:cstheme="majorHAnsi"/>
              </w:rPr>
              <w:t xml:space="preserve"> non</w:t>
            </w:r>
          </w:p>
          <w:p w14:paraId="2074D2A2" w14:textId="77777777" w:rsidR="009A1DF2" w:rsidRDefault="009A1DF2" w:rsidP="00B971FC">
            <w:pPr>
              <w:spacing w:line="276" w:lineRule="auto"/>
              <w:jc w:val="center"/>
              <w:rPr>
                <w:rFonts w:ascii="Arial Narrow" w:hAnsi="Arial Narrow" w:cstheme="majorHAnsi"/>
              </w:rPr>
            </w:pPr>
          </w:p>
          <w:p w14:paraId="3CC155A3" w14:textId="77777777" w:rsidR="009A1DF2" w:rsidRDefault="009A1DF2" w:rsidP="00B971FC">
            <w:pPr>
              <w:spacing w:line="276" w:lineRule="auto"/>
              <w:jc w:val="center"/>
              <w:rPr>
                <w:rFonts w:ascii="Arial Narrow" w:hAnsi="Arial Narrow" w:cstheme="majorHAnsi"/>
              </w:rPr>
            </w:pPr>
            <w:r>
              <w:rPr>
                <w:rFonts w:ascii="Arial Narrow" w:hAnsi="Arial Narrow" w:cstheme="majorHAnsi"/>
              </w:rPr>
              <w:lastRenderedPageBreak/>
              <w:t>Commentaires :</w:t>
            </w:r>
          </w:p>
          <w:p w14:paraId="38C07083" w14:textId="7FE83FDC" w:rsidR="009A1DF2" w:rsidRPr="009C165C" w:rsidRDefault="009A1DF2" w:rsidP="00B971FC">
            <w:pPr>
              <w:jc w:val="center"/>
              <w:rPr>
                <w:rFonts w:ascii="Arial Narrow" w:hAnsi="Arial Narrow" w:cstheme="majorHAnsi"/>
              </w:rPr>
            </w:pPr>
          </w:p>
        </w:tc>
      </w:tr>
      <w:tr w:rsidR="009A1DF2" w:rsidRPr="009C165C" w14:paraId="47108CA8" w14:textId="77777777" w:rsidTr="00A74BF5">
        <w:tc>
          <w:tcPr>
            <w:tcW w:w="1784" w:type="dxa"/>
            <w:vMerge/>
          </w:tcPr>
          <w:p w14:paraId="7AD142AC" w14:textId="77777777" w:rsidR="009A1DF2" w:rsidRPr="009C165C" w:rsidRDefault="009A1DF2" w:rsidP="00B971FC">
            <w:pPr>
              <w:spacing w:line="276" w:lineRule="auto"/>
              <w:jc w:val="center"/>
              <w:rPr>
                <w:rFonts w:ascii="Arial Narrow" w:hAnsi="Arial Narrow" w:cstheme="majorHAnsi"/>
              </w:rPr>
            </w:pPr>
          </w:p>
        </w:tc>
        <w:tc>
          <w:tcPr>
            <w:tcW w:w="6863" w:type="dxa"/>
          </w:tcPr>
          <w:p w14:paraId="48F7B5D2" w14:textId="593AC392" w:rsidR="009A1DF2" w:rsidRPr="009C165C" w:rsidRDefault="009A1DF2" w:rsidP="00B971FC">
            <w:pPr>
              <w:spacing w:line="276" w:lineRule="auto"/>
              <w:rPr>
                <w:rFonts w:ascii="Arial Narrow" w:hAnsi="Arial Narrow"/>
              </w:rPr>
            </w:pPr>
            <w:r w:rsidRPr="009C165C">
              <w:rPr>
                <w:rFonts w:ascii="Arial Narrow" w:hAnsi="Arial Narrow"/>
              </w:rPr>
              <w:t>Les conteneurs ou collecteurs  de couleur jaune dominante</w:t>
            </w:r>
          </w:p>
        </w:tc>
        <w:tc>
          <w:tcPr>
            <w:tcW w:w="2005" w:type="dxa"/>
            <w:vAlign w:val="center"/>
          </w:tcPr>
          <w:p w14:paraId="3E6D9015" w14:textId="77777777" w:rsidR="009A1DF2" w:rsidRDefault="009A1DF2" w:rsidP="00B971FC">
            <w:pPr>
              <w:jc w:val="center"/>
              <w:rPr>
                <w:rFonts w:ascii="Arial Narrow" w:hAnsi="Arial Narrow" w:cstheme="majorHAnsi"/>
              </w:rPr>
            </w:pPr>
            <w:r w:rsidRPr="009C165C">
              <w:rPr>
                <w:rFonts w:ascii="Segoe UI Symbol" w:hAnsi="Segoe UI Symbol" w:cs="Segoe UI Symbol"/>
              </w:rPr>
              <w:t>☐</w:t>
            </w:r>
            <w:r w:rsidRPr="009C165C">
              <w:rPr>
                <w:rFonts w:ascii="Arial Narrow" w:hAnsi="Arial Narrow" w:cstheme="majorHAnsi"/>
              </w:rPr>
              <w:t xml:space="preserve"> oui  </w:t>
            </w:r>
            <w:r w:rsidRPr="009C165C">
              <w:rPr>
                <w:rFonts w:ascii="Segoe UI Symbol" w:hAnsi="Segoe UI Symbol" w:cs="Segoe UI Symbol"/>
              </w:rPr>
              <w:t>☐</w:t>
            </w:r>
            <w:r w:rsidRPr="009C165C">
              <w:rPr>
                <w:rFonts w:ascii="Arial Narrow" w:hAnsi="Arial Narrow" w:cstheme="majorHAnsi"/>
              </w:rPr>
              <w:t xml:space="preserve"> non</w:t>
            </w:r>
          </w:p>
          <w:p w14:paraId="0C3D3984" w14:textId="77777777" w:rsidR="009A1DF2" w:rsidRDefault="009A1DF2" w:rsidP="00B971FC">
            <w:pPr>
              <w:jc w:val="center"/>
              <w:rPr>
                <w:rFonts w:ascii="Arial Narrow" w:hAnsi="Arial Narrow" w:cstheme="majorHAnsi"/>
              </w:rPr>
            </w:pPr>
          </w:p>
          <w:p w14:paraId="23D44629" w14:textId="77777777" w:rsidR="009A1DF2" w:rsidRDefault="009A1DF2" w:rsidP="00B971FC">
            <w:pPr>
              <w:jc w:val="center"/>
              <w:rPr>
                <w:rFonts w:ascii="Arial Narrow" w:hAnsi="Arial Narrow" w:cstheme="majorHAnsi"/>
              </w:rPr>
            </w:pPr>
            <w:r>
              <w:rPr>
                <w:rFonts w:ascii="Arial Narrow" w:hAnsi="Arial Narrow" w:cstheme="majorHAnsi"/>
              </w:rPr>
              <w:t>Commentaires :</w:t>
            </w:r>
          </w:p>
          <w:p w14:paraId="62072482" w14:textId="604BBA8B" w:rsidR="009A1DF2" w:rsidRPr="009C165C" w:rsidRDefault="009A1DF2" w:rsidP="00B971FC">
            <w:pPr>
              <w:spacing w:line="276" w:lineRule="auto"/>
              <w:jc w:val="center"/>
              <w:rPr>
                <w:rFonts w:ascii="Arial Narrow" w:hAnsi="Arial Narrow" w:cstheme="majorHAnsi"/>
              </w:rPr>
            </w:pPr>
          </w:p>
        </w:tc>
      </w:tr>
      <w:tr w:rsidR="009A1DF2" w:rsidRPr="009C165C" w14:paraId="4E0F88D9" w14:textId="77777777" w:rsidTr="00A74BF5">
        <w:tc>
          <w:tcPr>
            <w:tcW w:w="1784" w:type="dxa"/>
            <w:vMerge/>
          </w:tcPr>
          <w:p w14:paraId="60F0E56B" w14:textId="77777777" w:rsidR="009A1DF2" w:rsidRPr="009C165C" w:rsidRDefault="009A1DF2" w:rsidP="00B971FC">
            <w:pPr>
              <w:spacing w:line="276" w:lineRule="auto"/>
              <w:jc w:val="center"/>
              <w:rPr>
                <w:rFonts w:ascii="Arial Narrow" w:hAnsi="Arial Narrow" w:cstheme="majorHAnsi"/>
              </w:rPr>
            </w:pPr>
          </w:p>
        </w:tc>
        <w:tc>
          <w:tcPr>
            <w:tcW w:w="6863" w:type="dxa"/>
          </w:tcPr>
          <w:p w14:paraId="149E124A" w14:textId="5305BD88" w:rsidR="009A1DF2" w:rsidRPr="009C165C" w:rsidRDefault="009A1DF2" w:rsidP="00B971FC">
            <w:pPr>
              <w:spacing w:line="276" w:lineRule="auto"/>
              <w:rPr>
                <w:rFonts w:ascii="Arial Narrow" w:hAnsi="Arial Narrow"/>
              </w:rPr>
            </w:pPr>
            <w:r w:rsidRPr="009C165C">
              <w:rPr>
                <w:rFonts w:ascii="Arial Narrow" w:hAnsi="Arial Narrow"/>
              </w:rPr>
              <w:t>La disposition de types de conditionnement avec des capacités et des dimensions adaptées aux besoins de l’EFS Martinique (voir §4.3)</w:t>
            </w:r>
          </w:p>
        </w:tc>
        <w:tc>
          <w:tcPr>
            <w:tcW w:w="2005" w:type="dxa"/>
            <w:vAlign w:val="center"/>
          </w:tcPr>
          <w:p w14:paraId="1E44F88E" w14:textId="77777777" w:rsidR="009A1DF2" w:rsidRDefault="009A1DF2" w:rsidP="00B971FC">
            <w:pPr>
              <w:spacing w:line="276" w:lineRule="auto"/>
              <w:jc w:val="center"/>
              <w:rPr>
                <w:rFonts w:ascii="Arial Narrow" w:hAnsi="Arial Narrow" w:cstheme="majorHAnsi"/>
              </w:rPr>
            </w:pPr>
            <w:r w:rsidRPr="009C165C">
              <w:rPr>
                <w:rFonts w:ascii="Segoe UI Symbol" w:hAnsi="Segoe UI Symbol" w:cs="Segoe UI Symbol"/>
              </w:rPr>
              <w:t>☐</w:t>
            </w:r>
            <w:r w:rsidRPr="009C165C">
              <w:rPr>
                <w:rFonts w:ascii="Arial Narrow" w:hAnsi="Arial Narrow" w:cstheme="majorHAnsi"/>
              </w:rPr>
              <w:t xml:space="preserve"> oui  </w:t>
            </w:r>
            <w:r w:rsidRPr="009C165C">
              <w:rPr>
                <w:rFonts w:ascii="Segoe UI Symbol" w:hAnsi="Segoe UI Symbol" w:cs="Segoe UI Symbol"/>
              </w:rPr>
              <w:t>☐</w:t>
            </w:r>
            <w:r w:rsidRPr="009C165C">
              <w:rPr>
                <w:rFonts w:ascii="Arial Narrow" w:hAnsi="Arial Narrow" w:cstheme="majorHAnsi"/>
              </w:rPr>
              <w:t xml:space="preserve"> non</w:t>
            </w:r>
          </w:p>
          <w:p w14:paraId="57001383" w14:textId="77777777" w:rsidR="009A1DF2" w:rsidRDefault="009A1DF2" w:rsidP="00B971FC">
            <w:pPr>
              <w:spacing w:line="276" w:lineRule="auto"/>
              <w:jc w:val="center"/>
              <w:rPr>
                <w:rFonts w:ascii="Arial Narrow" w:hAnsi="Arial Narrow" w:cstheme="majorHAnsi"/>
              </w:rPr>
            </w:pPr>
          </w:p>
          <w:p w14:paraId="38F95DB6" w14:textId="77777777" w:rsidR="009A1DF2" w:rsidRDefault="009A1DF2" w:rsidP="00B971FC">
            <w:pPr>
              <w:spacing w:line="276" w:lineRule="auto"/>
              <w:jc w:val="center"/>
              <w:rPr>
                <w:rFonts w:ascii="Arial Narrow" w:hAnsi="Arial Narrow" w:cstheme="majorHAnsi"/>
              </w:rPr>
            </w:pPr>
            <w:r>
              <w:rPr>
                <w:rFonts w:ascii="Arial Narrow" w:hAnsi="Arial Narrow" w:cstheme="majorHAnsi"/>
              </w:rPr>
              <w:t>Commentaires :</w:t>
            </w:r>
          </w:p>
          <w:p w14:paraId="0F306140" w14:textId="5E9D4E4D" w:rsidR="009A1DF2" w:rsidRPr="009C165C" w:rsidRDefault="009A1DF2" w:rsidP="00B971FC">
            <w:pPr>
              <w:jc w:val="center"/>
              <w:rPr>
                <w:rFonts w:ascii="Arial Narrow" w:hAnsi="Arial Narrow" w:cstheme="majorHAnsi"/>
              </w:rPr>
            </w:pPr>
          </w:p>
        </w:tc>
      </w:tr>
      <w:tr w:rsidR="009A1DF2" w:rsidRPr="009C165C" w14:paraId="424A9229" w14:textId="77777777" w:rsidTr="00A74BF5">
        <w:tc>
          <w:tcPr>
            <w:tcW w:w="1784" w:type="dxa"/>
            <w:vMerge/>
          </w:tcPr>
          <w:p w14:paraId="4501DA4D" w14:textId="77777777" w:rsidR="009A1DF2" w:rsidRPr="009C165C" w:rsidRDefault="009A1DF2" w:rsidP="00B971FC">
            <w:pPr>
              <w:spacing w:line="276" w:lineRule="auto"/>
              <w:jc w:val="center"/>
              <w:rPr>
                <w:rFonts w:ascii="Arial Narrow" w:hAnsi="Arial Narrow" w:cstheme="majorHAnsi"/>
              </w:rPr>
            </w:pPr>
          </w:p>
        </w:tc>
        <w:tc>
          <w:tcPr>
            <w:tcW w:w="6863" w:type="dxa"/>
          </w:tcPr>
          <w:p w14:paraId="7320A445" w14:textId="220BFC22" w:rsidR="009A1DF2" w:rsidRPr="009C165C" w:rsidRDefault="009A1DF2" w:rsidP="00B971FC">
            <w:pPr>
              <w:spacing w:line="276" w:lineRule="auto"/>
              <w:rPr>
                <w:rFonts w:ascii="Arial Narrow" w:hAnsi="Arial Narrow"/>
              </w:rPr>
            </w:pPr>
            <w:r w:rsidRPr="009C165C">
              <w:rPr>
                <w:rFonts w:ascii="Arial Narrow" w:hAnsi="Arial Narrow"/>
              </w:rPr>
              <w:t>Les emballages des DASRI sont à usage unique</w:t>
            </w:r>
          </w:p>
        </w:tc>
        <w:tc>
          <w:tcPr>
            <w:tcW w:w="2005" w:type="dxa"/>
            <w:vAlign w:val="center"/>
          </w:tcPr>
          <w:p w14:paraId="40D45AF9" w14:textId="77777777" w:rsidR="009A1DF2" w:rsidRDefault="009A1DF2" w:rsidP="00B971FC">
            <w:pPr>
              <w:spacing w:line="276" w:lineRule="auto"/>
              <w:jc w:val="center"/>
              <w:rPr>
                <w:rFonts w:ascii="Arial Narrow" w:hAnsi="Arial Narrow" w:cstheme="majorHAnsi"/>
              </w:rPr>
            </w:pPr>
            <w:r w:rsidRPr="009C165C">
              <w:rPr>
                <w:rFonts w:ascii="Segoe UI Symbol" w:hAnsi="Segoe UI Symbol" w:cs="Segoe UI Symbol"/>
              </w:rPr>
              <w:t>☐</w:t>
            </w:r>
            <w:r w:rsidRPr="009C165C">
              <w:rPr>
                <w:rFonts w:ascii="Arial Narrow" w:hAnsi="Arial Narrow" w:cstheme="majorHAnsi"/>
              </w:rPr>
              <w:t xml:space="preserve"> oui  </w:t>
            </w:r>
            <w:r w:rsidRPr="009C165C">
              <w:rPr>
                <w:rFonts w:ascii="Segoe UI Symbol" w:hAnsi="Segoe UI Symbol" w:cs="Segoe UI Symbol"/>
              </w:rPr>
              <w:t>☐</w:t>
            </w:r>
            <w:r w:rsidRPr="009C165C">
              <w:rPr>
                <w:rFonts w:ascii="Arial Narrow" w:hAnsi="Arial Narrow" w:cstheme="majorHAnsi"/>
              </w:rPr>
              <w:t xml:space="preserve"> non</w:t>
            </w:r>
          </w:p>
          <w:p w14:paraId="2DB2EC42" w14:textId="77777777" w:rsidR="009A1DF2" w:rsidRDefault="009A1DF2" w:rsidP="00B971FC">
            <w:pPr>
              <w:spacing w:line="276" w:lineRule="auto"/>
              <w:jc w:val="center"/>
              <w:rPr>
                <w:rFonts w:ascii="Arial Narrow" w:hAnsi="Arial Narrow" w:cstheme="majorHAnsi"/>
              </w:rPr>
            </w:pPr>
          </w:p>
          <w:p w14:paraId="441E65BC" w14:textId="77777777" w:rsidR="009A1DF2" w:rsidRDefault="009A1DF2" w:rsidP="00B971FC">
            <w:pPr>
              <w:spacing w:line="276" w:lineRule="auto"/>
              <w:jc w:val="center"/>
              <w:rPr>
                <w:rFonts w:ascii="Arial Narrow" w:hAnsi="Arial Narrow" w:cstheme="majorHAnsi"/>
              </w:rPr>
            </w:pPr>
            <w:r>
              <w:rPr>
                <w:rFonts w:ascii="Arial Narrow" w:hAnsi="Arial Narrow" w:cstheme="majorHAnsi"/>
              </w:rPr>
              <w:t>Commentaires :</w:t>
            </w:r>
          </w:p>
          <w:p w14:paraId="464AE546" w14:textId="4F40A687" w:rsidR="009A1DF2" w:rsidRPr="009C165C" w:rsidRDefault="009A1DF2" w:rsidP="00B971FC">
            <w:pPr>
              <w:spacing w:line="276" w:lineRule="auto"/>
              <w:jc w:val="center"/>
              <w:rPr>
                <w:rFonts w:ascii="Arial Narrow" w:hAnsi="Arial Narrow" w:cstheme="majorHAnsi"/>
              </w:rPr>
            </w:pPr>
          </w:p>
        </w:tc>
      </w:tr>
      <w:tr w:rsidR="009A1DF2" w:rsidRPr="009C165C" w14:paraId="4A105EBD" w14:textId="77777777" w:rsidTr="00A74BF5">
        <w:tc>
          <w:tcPr>
            <w:tcW w:w="1784" w:type="dxa"/>
            <w:vMerge/>
          </w:tcPr>
          <w:p w14:paraId="41D5FFAB" w14:textId="77777777" w:rsidR="009A1DF2" w:rsidRPr="009C165C" w:rsidRDefault="009A1DF2" w:rsidP="00B971FC">
            <w:pPr>
              <w:spacing w:line="276" w:lineRule="auto"/>
              <w:jc w:val="center"/>
              <w:rPr>
                <w:rFonts w:ascii="Arial Narrow" w:hAnsi="Arial Narrow" w:cstheme="majorHAnsi"/>
              </w:rPr>
            </w:pPr>
          </w:p>
        </w:tc>
        <w:tc>
          <w:tcPr>
            <w:tcW w:w="6863" w:type="dxa"/>
          </w:tcPr>
          <w:p w14:paraId="49BE159E" w14:textId="57E9A446" w:rsidR="009A1DF2" w:rsidRPr="009C165C" w:rsidRDefault="009A1DF2" w:rsidP="00B971FC">
            <w:pPr>
              <w:spacing w:line="276" w:lineRule="auto"/>
              <w:rPr>
                <w:rFonts w:ascii="Arial Narrow" w:hAnsi="Arial Narrow"/>
              </w:rPr>
            </w:pPr>
            <w:r w:rsidRPr="009C165C">
              <w:rPr>
                <w:rFonts w:ascii="Arial Narrow" w:hAnsi="Arial Narrow"/>
              </w:rPr>
              <w:t>Les conteneurs ou collecteurs présentent une résistance : Perforation et chute</w:t>
            </w:r>
          </w:p>
        </w:tc>
        <w:tc>
          <w:tcPr>
            <w:tcW w:w="2005" w:type="dxa"/>
            <w:vAlign w:val="center"/>
          </w:tcPr>
          <w:p w14:paraId="394FEE57" w14:textId="77777777" w:rsidR="009A1DF2" w:rsidRDefault="009A1DF2" w:rsidP="00B971FC">
            <w:pPr>
              <w:jc w:val="center"/>
              <w:rPr>
                <w:rFonts w:ascii="Arial Narrow" w:hAnsi="Arial Narrow" w:cstheme="majorHAnsi"/>
              </w:rPr>
            </w:pPr>
            <w:r w:rsidRPr="009C165C">
              <w:rPr>
                <w:rFonts w:ascii="Segoe UI Symbol" w:hAnsi="Segoe UI Symbol" w:cs="Segoe UI Symbol"/>
              </w:rPr>
              <w:t>☐</w:t>
            </w:r>
            <w:r w:rsidRPr="009C165C">
              <w:rPr>
                <w:rFonts w:ascii="Arial Narrow" w:hAnsi="Arial Narrow" w:cstheme="majorHAnsi"/>
              </w:rPr>
              <w:t xml:space="preserve"> oui  </w:t>
            </w:r>
            <w:r w:rsidRPr="009C165C">
              <w:rPr>
                <w:rFonts w:ascii="Segoe UI Symbol" w:hAnsi="Segoe UI Symbol" w:cs="Segoe UI Symbol"/>
              </w:rPr>
              <w:t>☐</w:t>
            </w:r>
            <w:r w:rsidRPr="009C165C">
              <w:rPr>
                <w:rFonts w:ascii="Arial Narrow" w:hAnsi="Arial Narrow" w:cstheme="majorHAnsi"/>
              </w:rPr>
              <w:t xml:space="preserve"> non</w:t>
            </w:r>
          </w:p>
          <w:p w14:paraId="4A776270" w14:textId="77777777" w:rsidR="009A1DF2" w:rsidRDefault="009A1DF2" w:rsidP="00B971FC">
            <w:pPr>
              <w:jc w:val="center"/>
              <w:rPr>
                <w:rFonts w:ascii="Arial Narrow" w:hAnsi="Arial Narrow" w:cstheme="majorHAnsi"/>
              </w:rPr>
            </w:pPr>
          </w:p>
          <w:p w14:paraId="61082C91" w14:textId="77777777" w:rsidR="009A1DF2" w:rsidRDefault="009A1DF2" w:rsidP="00B971FC">
            <w:pPr>
              <w:jc w:val="center"/>
              <w:rPr>
                <w:rFonts w:ascii="Arial Narrow" w:hAnsi="Arial Narrow" w:cstheme="majorHAnsi"/>
              </w:rPr>
            </w:pPr>
            <w:r>
              <w:rPr>
                <w:rFonts w:ascii="Arial Narrow" w:hAnsi="Arial Narrow" w:cstheme="majorHAnsi"/>
              </w:rPr>
              <w:t>Commentaires :</w:t>
            </w:r>
          </w:p>
          <w:p w14:paraId="1C5027B7" w14:textId="2A32F9C3" w:rsidR="009A1DF2" w:rsidRPr="009C165C" w:rsidRDefault="009A1DF2" w:rsidP="00B971FC">
            <w:pPr>
              <w:spacing w:line="276" w:lineRule="auto"/>
              <w:jc w:val="center"/>
              <w:rPr>
                <w:rFonts w:ascii="Arial Narrow" w:hAnsi="Arial Narrow" w:cstheme="majorHAnsi"/>
              </w:rPr>
            </w:pPr>
          </w:p>
        </w:tc>
      </w:tr>
      <w:tr w:rsidR="009A1DF2" w:rsidRPr="009C165C" w14:paraId="4CCB0D14" w14:textId="77777777" w:rsidTr="00A74BF5">
        <w:tc>
          <w:tcPr>
            <w:tcW w:w="1784" w:type="dxa"/>
            <w:vMerge/>
          </w:tcPr>
          <w:p w14:paraId="710F4888" w14:textId="77777777" w:rsidR="009A1DF2" w:rsidRPr="009C165C" w:rsidRDefault="009A1DF2" w:rsidP="00B971FC">
            <w:pPr>
              <w:spacing w:line="276" w:lineRule="auto"/>
              <w:jc w:val="center"/>
              <w:rPr>
                <w:rFonts w:ascii="Arial Narrow" w:hAnsi="Arial Narrow"/>
              </w:rPr>
            </w:pPr>
          </w:p>
        </w:tc>
        <w:tc>
          <w:tcPr>
            <w:tcW w:w="6863" w:type="dxa"/>
          </w:tcPr>
          <w:p w14:paraId="251EA329" w14:textId="77777777" w:rsidR="009A1DF2" w:rsidRPr="009C165C" w:rsidRDefault="009A1DF2" w:rsidP="00B971FC">
            <w:pPr>
              <w:spacing w:line="276" w:lineRule="auto"/>
              <w:rPr>
                <w:rFonts w:ascii="Arial Narrow" w:hAnsi="Arial Narrow"/>
              </w:rPr>
            </w:pPr>
            <w:r w:rsidRPr="009C165C">
              <w:rPr>
                <w:rFonts w:ascii="Arial Narrow" w:hAnsi="Arial Narrow"/>
              </w:rPr>
              <w:t>Les conteneurs ou emballages garantissent la sécurité des personnes susceptibles d’être exposées et notamment de prévenir les risques d’exposition au sang de l’ensemble des acteurs de la filière d’élimination des DASRI.</w:t>
            </w:r>
          </w:p>
          <w:p w14:paraId="725E7B5F" w14:textId="2366270D" w:rsidR="009A1DF2" w:rsidRPr="009C165C" w:rsidRDefault="009A1DF2" w:rsidP="00B971FC">
            <w:pPr>
              <w:spacing w:line="276" w:lineRule="auto"/>
              <w:rPr>
                <w:rFonts w:ascii="Arial Narrow" w:hAnsi="Arial Narrow"/>
              </w:rPr>
            </w:pPr>
            <w:r w:rsidRPr="009C165C">
              <w:rPr>
                <w:rFonts w:ascii="Arial Narrow" w:hAnsi="Arial Narrow"/>
              </w:rPr>
              <w:t>La qualité des conditionnements est une garantie de sécurité tout au long de la filière d'élimination. Les conditionnements constituant une barrière physique contre les déchets blessants et les micro-organismes pathogènes doivent être disponibles sans rupture d'approvisionnement dans l'unité productrice de déchets..</w:t>
            </w:r>
          </w:p>
        </w:tc>
        <w:tc>
          <w:tcPr>
            <w:tcW w:w="2005" w:type="dxa"/>
            <w:vAlign w:val="center"/>
          </w:tcPr>
          <w:p w14:paraId="20F4D852" w14:textId="77777777" w:rsidR="009A1DF2" w:rsidRDefault="009A1DF2" w:rsidP="00B971FC">
            <w:pPr>
              <w:jc w:val="center"/>
              <w:rPr>
                <w:rFonts w:ascii="Arial Narrow" w:hAnsi="Arial Narrow" w:cstheme="majorHAnsi"/>
              </w:rPr>
            </w:pPr>
            <w:r w:rsidRPr="009C165C">
              <w:rPr>
                <w:rFonts w:ascii="Segoe UI Symbol" w:hAnsi="Segoe UI Symbol" w:cs="Segoe UI Symbol"/>
              </w:rPr>
              <w:t>☐</w:t>
            </w:r>
            <w:r w:rsidRPr="009C165C">
              <w:rPr>
                <w:rFonts w:ascii="Arial Narrow" w:hAnsi="Arial Narrow" w:cstheme="majorHAnsi"/>
              </w:rPr>
              <w:t xml:space="preserve"> oui  </w:t>
            </w:r>
            <w:r w:rsidRPr="009C165C">
              <w:rPr>
                <w:rFonts w:ascii="Segoe UI Symbol" w:hAnsi="Segoe UI Symbol" w:cs="Segoe UI Symbol"/>
              </w:rPr>
              <w:t>☐</w:t>
            </w:r>
            <w:r w:rsidRPr="009C165C">
              <w:rPr>
                <w:rFonts w:ascii="Arial Narrow" w:hAnsi="Arial Narrow" w:cstheme="majorHAnsi"/>
              </w:rPr>
              <w:t xml:space="preserve"> non</w:t>
            </w:r>
          </w:p>
          <w:p w14:paraId="6C1B76E9" w14:textId="77777777" w:rsidR="009A1DF2" w:rsidRDefault="009A1DF2" w:rsidP="00B971FC">
            <w:pPr>
              <w:jc w:val="center"/>
              <w:rPr>
                <w:rFonts w:ascii="Arial Narrow" w:hAnsi="Arial Narrow" w:cstheme="majorHAnsi"/>
              </w:rPr>
            </w:pPr>
          </w:p>
          <w:p w14:paraId="2DAFCFFE" w14:textId="74ADC087" w:rsidR="009A1DF2" w:rsidRPr="009C165C" w:rsidRDefault="009A1DF2" w:rsidP="00B971FC">
            <w:pPr>
              <w:jc w:val="center"/>
              <w:rPr>
                <w:rFonts w:ascii="Arial Narrow" w:hAnsi="Arial Narrow" w:cs="Segoe UI Symbol"/>
              </w:rPr>
            </w:pPr>
            <w:r>
              <w:rPr>
                <w:rFonts w:ascii="Arial Narrow" w:hAnsi="Arial Narrow" w:cstheme="majorHAnsi"/>
              </w:rPr>
              <w:t>Commentaires :</w:t>
            </w:r>
          </w:p>
        </w:tc>
      </w:tr>
      <w:tr w:rsidR="004C04E6" w:rsidRPr="009C165C" w14:paraId="400146E0" w14:textId="77777777" w:rsidTr="00A74BF5">
        <w:tc>
          <w:tcPr>
            <w:tcW w:w="1784" w:type="dxa"/>
          </w:tcPr>
          <w:p w14:paraId="24C18EE2" w14:textId="05C7453A" w:rsidR="004C04E6" w:rsidRPr="009C165C" w:rsidRDefault="004C04E6" w:rsidP="00B971FC">
            <w:pPr>
              <w:spacing w:line="276" w:lineRule="auto"/>
              <w:jc w:val="center"/>
              <w:rPr>
                <w:rFonts w:ascii="Arial Narrow" w:hAnsi="Arial Narrow" w:cstheme="majorHAnsi"/>
              </w:rPr>
            </w:pPr>
            <w:bookmarkStart w:id="4" w:name="_GoBack"/>
            <w:bookmarkEnd w:id="4"/>
            <w:r w:rsidRPr="009C165C">
              <w:rPr>
                <w:rFonts w:ascii="Arial Narrow" w:hAnsi="Arial Narrow" w:cstheme="majorHAnsi"/>
              </w:rPr>
              <w:t>Identification</w:t>
            </w:r>
          </w:p>
        </w:tc>
        <w:tc>
          <w:tcPr>
            <w:tcW w:w="6863" w:type="dxa"/>
          </w:tcPr>
          <w:p w14:paraId="1DFF69C7" w14:textId="3F95BF82" w:rsidR="004C04E6" w:rsidRPr="009C165C" w:rsidRDefault="004C04E6" w:rsidP="00B971FC">
            <w:pPr>
              <w:spacing w:line="276" w:lineRule="auto"/>
              <w:rPr>
                <w:rFonts w:ascii="Arial Narrow" w:hAnsi="Arial Narrow" w:cs="Arial"/>
              </w:rPr>
            </w:pPr>
            <w:r w:rsidRPr="009C165C">
              <w:rPr>
                <w:rFonts w:ascii="Arial Narrow" w:hAnsi="Arial Narrow"/>
              </w:rPr>
              <w:t xml:space="preserve">Ils comportent également le pictogramme de danger biologique ainsi que l’identification du producteur (nom de l’établissement ou tout codage permettant son identification). </w:t>
            </w:r>
          </w:p>
        </w:tc>
        <w:tc>
          <w:tcPr>
            <w:tcW w:w="2005" w:type="dxa"/>
            <w:vAlign w:val="center"/>
          </w:tcPr>
          <w:p w14:paraId="6EE0B4FE" w14:textId="77777777" w:rsidR="004C04E6" w:rsidRDefault="004C04E6" w:rsidP="00B971FC">
            <w:pPr>
              <w:spacing w:line="276" w:lineRule="auto"/>
              <w:jc w:val="center"/>
              <w:rPr>
                <w:rFonts w:ascii="Arial Narrow" w:hAnsi="Arial Narrow" w:cstheme="majorHAnsi"/>
              </w:rPr>
            </w:pPr>
            <w:r w:rsidRPr="009C165C">
              <w:rPr>
                <w:rFonts w:ascii="Segoe UI Symbol" w:hAnsi="Segoe UI Symbol" w:cs="Segoe UI Symbol"/>
              </w:rPr>
              <w:t>☐</w:t>
            </w:r>
            <w:r w:rsidRPr="009C165C">
              <w:rPr>
                <w:rFonts w:ascii="Arial Narrow" w:hAnsi="Arial Narrow" w:cstheme="majorHAnsi"/>
              </w:rPr>
              <w:t xml:space="preserve"> oui  </w:t>
            </w:r>
            <w:r w:rsidRPr="009C165C">
              <w:rPr>
                <w:rFonts w:ascii="Segoe UI Symbol" w:hAnsi="Segoe UI Symbol" w:cs="Segoe UI Symbol"/>
              </w:rPr>
              <w:t>☐</w:t>
            </w:r>
            <w:r w:rsidRPr="009C165C">
              <w:rPr>
                <w:rFonts w:ascii="Arial Narrow" w:hAnsi="Arial Narrow" w:cstheme="majorHAnsi"/>
              </w:rPr>
              <w:t xml:space="preserve"> non</w:t>
            </w:r>
          </w:p>
          <w:p w14:paraId="3D8C5B27" w14:textId="77777777" w:rsidR="004C04E6" w:rsidRDefault="004C04E6" w:rsidP="00B971FC">
            <w:pPr>
              <w:spacing w:line="276" w:lineRule="auto"/>
              <w:jc w:val="center"/>
              <w:rPr>
                <w:rFonts w:ascii="Arial Narrow" w:hAnsi="Arial Narrow" w:cstheme="majorHAnsi"/>
              </w:rPr>
            </w:pPr>
          </w:p>
          <w:p w14:paraId="4C91A9C7" w14:textId="77777777" w:rsidR="004C04E6" w:rsidRDefault="004C04E6" w:rsidP="00B971FC">
            <w:pPr>
              <w:spacing w:line="276" w:lineRule="auto"/>
              <w:jc w:val="center"/>
              <w:rPr>
                <w:rFonts w:ascii="Arial Narrow" w:hAnsi="Arial Narrow" w:cstheme="majorHAnsi"/>
              </w:rPr>
            </w:pPr>
            <w:r>
              <w:rPr>
                <w:rFonts w:ascii="Arial Narrow" w:hAnsi="Arial Narrow" w:cstheme="majorHAnsi"/>
              </w:rPr>
              <w:t>Commentaires :</w:t>
            </w:r>
          </w:p>
          <w:p w14:paraId="6A89B568" w14:textId="3C2D9ECA" w:rsidR="004C04E6" w:rsidRPr="009C165C" w:rsidRDefault="004C04E6" w:rsidP="00B971FC">
            <w:pPr>
              <w:jc w:val="center"/>
              <w:rPr>
                <w:rFonts w:ascii="Arial Narrow" w:hAnsi="Arial Narrow" w:cstheme="majorHAnsi"/>
              </w:rPr>
            </w:pPr>
          </w:p>
        </w:tc>
      </w:tr>
      <w:tr w:rsidR="004C04E6" w:rsidRPr="009C165C" w14:paraId="67E05B6A" w14:textId="77777777" w:rsidTr="00A74BF5">
        <w:tc>
          <w:tcPr>
            <w:tcW w:w="1784" w:type="dxa"/>
            <w:vMerge w:val="restart"/>
          </w:tcPr>
          <w:p w14:paraId="0A793A69" w14:textId="77777777" w:rsidR="004C04E6" w:rsidRPr="009C165C" w:rsidRDefault="004C04E6" w:rsidP="00B971FC">
            <w:pPr>
              <w:spacing w:line="276" w:lineRule="auto"/>
              <w:jc w:val="center"/>
              <w:rPr>
                <w:rFonts w:ascii="Arial Narrow" w:hAnsi="Arial Narrow" w:cstheme="majorHAnsi"/>
              </w:rPr>
            </w:pPr>
            <w:r w:rsidRPr="009C165C">
              <w:rPr>
                <w:rFonts w:ascii="Arial Narrow" w:hAnsi="Arial Narrow" w:cstheme="majorHAnsi"/>
              </w:rPr>
              <w:t>Identification</w:t>
            </w:r>
          </w:p>
          <w:p w14:paraId="0C08CF07" w14:textId="67C2915A" w:rsidR="004C04E6" w:rsidRPr="009C165C" w:rsidRDefault="004C04E6" w:rsidP="00B971FC">
            <w:pPr>
              <w:spacing w:line="276" w:lineRule="auto"/>
              <w:jc w:val="center"/>
              <w:rPr>
                <w:rFonts w:ascii="Arial Narrow" w:hAnsi="Arial Narrow" w:cstheme="majorHAnsi"/>
              </w:rPr>
            </w:pPr>
            <w:r w:rsidRPr="009C165C">
              <w:rPr>
                <w:rFonts w:ascii="Arial Narrow" w:hAnsi="Arial Narrow"/>
              </w:rPr>
              <w:t>Les modalités d'utilisation du support</w:t>
            </w:r>
          </w:p>
        </w:tc>
        <w:tc>
          <w:tcPr>
            <w:tcW w:w="6863" w:type="dxa"/>
          </w:tcPr>
          <w:p w14:paraId="48FAF63E" w14:textId="10FD5757" w:rsidR="004C04E6" w:rsidRPr="009C165C" w:rsidRDefault="004C04E6" w:rsidP="00B971FC">
            <w:pPr>
              <w:spacing w:line="276" w:lineRule="auto"/>
              <w:rPr>
                <w:rFonts w:ascii="Arial Narrow" w:hAnsi="Arial Narrow"/>
              </w:rPr>
            </w:pPr>
            <w:r w:rsidRPr="009C165C">
              <w:rPr>
                <w:rFonts w:ascii="Arial Narrow" w:hAnsi="Arial Narrow"/>
              </w:rPr>
              <w:t>Le conteneur ou collecteur doit disposer d’un niveau de remplissage à respecter (repère horizontal indique la limite de remplissage)</w:t>
            </w:r>
          </w:p>
        </w:tc>
        <w:tc>
          <w:tcPr>
            <w:tcW w:w="2005" w:type="dxa"/>
            <w:vAlign w:val="center"/>
          </w:tcPr>
          <w:p w14:paraId="620C71C8" w14:textId="77777777" w:rsidR="004C04E6" w:rsidRDefault="004C04E6" w:rsidP="00B971FC">
            <w:pPr>
              <w:spacing w:line="276" w:lineRule="auto"/>
              <w:jc w:val="center"/>
              <w:rPr>
                <w:rFonts w:ascii="Arial Narrow" w:hAnsi="Arial Narrow" w:cstheme="majorHAnsi"/>
              </w:rPr>
            </w:pPr>
            <w:r w:rsidRPr="009C165C">
              <w:rPr>
                <w:rFonts w:ascii="Segoe UI Symbol" w:hAnsi="Segoe UI Symbol" w:cs="Segoe UI Symbol"/>
              </w:rPr>
              <w:t>☐</w:t>
            </w:r>
            <w:r w:rsidRPr="009C165C">
              <w:rPr>
                <w:rFonts w:ascii="Arial Narrow" w:hAnsi="Arial Narrow" w:cstheme="majorHAnsi"/>
              </w:rPr>
              <w:t xml:space="preserve"> oui  </w:t>
            </w:r>
            <w:r w:rsidRPr="009C165C">
              <w:rPr>
                <w:rFonts w:ascii="Segoe UI Symbol" w:hAnsi="Segoe UI Symbol" w:cs="Segoe UI Symbol"/>
              </w:rPr>
              <w:t>☐</w:t>
            </w:r>
            <w:r w:rsidRPr="009C165C">
              <w:rPr>
                <w:rFonts w:ascii="Arial Narrow" w:hAnsi="Arial Narrow" w:cstheme="majorHAnsi"/>
              </w:rPr>
              <w:t xml:space="preserve"> non</w:t>
            </w:r>
          </w:p>
          <w:p w14:paraId="1275E2F2" w14:textId="77777777" w:rsidR="004C04E6" w:rsidRDefault="004C04E6" w:rsidP="00B971FC">
            <w:pPr>
              <w:spacing w:line="276" w:lineRule="auto"/>
              <w:jc w:val="center"/>
              <w:rPr>
                <w:rFonts w:ascii="Arial Narrow" w:hAnsi="Arial Narrow" w:cstheme="majorHAnsi"/>
              </w:rPr>
            </w:pPr>
          </w:p>
          <w:p w14:paraId="4F9016DC" w14:textId="77777777" w:rsidR="004C04E6" w:rsidRDefault="004C04E6" w:rsidP="00B971FC">
            <w:pPr>
              <w:spacing w:line="276" w:lineRule="auto"/>
              <w:jc w:val="center"/>
              <w:rPr>
                <w:rFonts w:ascii="Arial Narrow" w:hAnsi="Arial Narrow" w:cstheme="majorHAnsi"/>
              </w:rPr>
            </w:pPr>
            <w:r>
              <w:rPr>
                <w:rFonts w:ascii="Arial Narrow" w:hAnsi="Arial Narrow" w:cstheme="majorHAnsi"/>
              </w:rPr>
              <w:t>Commentaires :</w:t>
            </w:r>
          </w:p>
          <w:p w14:paraId="57D6D619" w14:textId="720BFD56" w:rsidR="004C04E6" w:rsidRPr="009C165C" w:rsidRDefault="004C04E6" w:rsidP="00B971FC">
            <w:pPr>
              <w:spacing w:line="276" w:lineRule="auto"/>
              <w:jc w:val="center"/>
              <w:rPr>
                <w:rFonts w:ascii="Arial Narrow" w:hAnsi="Arial Narrow" w:cstheme="majorHAnsi"/>
                <w:i/>
              </w:rPr>
            </w:pPr>
          </w:p>
        </w:tc>
      </w:tr>
      <w:tr w:rsidR="004C04E6" w:rsidRPr="009C165C" w14:paraId="32A6B383" w14:textId="77777777" w:rsidTr="00A74BF5">
        <w:tc>
          <w:tcPr>
            <w:tcW w:w="1784" w:type="dxa"/>
            <w:vMerge/>
          </w:tcPr>
          <w:p w14:paraId="251FE5A6" w14:textId="77777777" w:rsidR="004C04E6" w:rsidRPr="009C165C" w:rsidRDefault="004C04E6" w:rsidP="00B971FC">
            <w:pPr>
              <w:spacing w:line="276" w:lineRule="auto"/>
              <w:jc w:val="center"/>
              <w:rPr>
                <w:rFonts w:ascii="Arial Narrow" w:hAnsi="Arial Narrow" w:cstheme="majorHAnsi"/>
              </w:rPr>
            </w:pPr>
          </w:p>
        </w:tc>
        <w:tc>
          <w:tcPr>
            <w:tcW w:w="6863" w:type="dxa"/>
          </w:tcPr>
          <w:p w14:paraId="53B9D99C" w14:textId="2DA292C1" w:rsidR="004C04E6" w:rsidRPr="009C165C" w:rsidRDefault="004C04E6" w:rsidP="00B971FC">
            <w:pPr>
              <w:spacing w:line="276" w:lineRule="auto"/>
              <w:rPr>
                <w:rFonts w:ascii="Arial Narrow" w:hAnsi="Arial Narrow"/>
              </w:rPr>
            </w:pPr>
            <w:r w:rsidRPr="009C165C">
              <w:rPr>
                <w:rFonts w:ascii="Arial Narrow" w:hAnsi="Arial Narrow"/>
              </w:rPr>
              <w:t xml:space="preserve">Les conteneurs sont adaptés au type de déchets produits (perforants, solides/mous, liquides), à la taille des déchets à éliminer, aux flux des déchets produits, aux spécificités internes externes de la filière d'élimination (incinération). </w:t>
            </w:r>
          </w:p>
        </w:tc>
        <w:tc>
          <w:tcPr>
            <w:tcW w:w="2005" w:type="dxa"/>
            <w:vAlign w:val="center"/>
          </w:tcPr>
          <w:p w14:paraId="50E4C649" w14:textId="77777777" w:rsidR="004C04E6" w:rsidRDefault="004C04E6" w:rsidP="00B971FC">
            <w:pPr>
              <w:spacing w:line="276" w:lineRule="auto"/>
              <w:jc w:val="center"/>
              <w:rPr>
                <w:rFonts w:ascii="Arial Narrow" w:hAnsi="Arial Narrow" w:cstheme="majorHAnsi"/>
              </w:rPr>
            </w:pPr>
            <w:r w:rsidRPr="009C165C">
              <w:rPr>
                <w:rFonts w:ascii="Segoe UI Symbol" w:hAnsi="Segoe UI Symbol" w:cs="Segoe UI Symbol"/>
              </w:rPr>
              <w:t>☐</w:t>
            </w:r>
            <w:r w:rsidRPr="009C165C">
              <w:rPr>
                <w:rFonts w:ascii="Arial Narrow" w:hAnsi="Arial Narrow" w:cstheme="majorHAnsi"/>
              </w:rPr>
              <w:t xml:space="preserve"> oui  </w:t>
            </w:r>
            <w:r w:rsidRPr="009C165C">
              <w:rPr>
                <w:rFonts w:ascii="Segoe UI Symbol" w:hAnsi="Segoe UI Symbol" w:cs="Segoe UI Symbol"/>
              </w:rPr>
              <w:t>☐</w:t>
            </w:r>
            <w:r w:rsidRPr="009C165C">
              <w:rPr>
                <w:rFonts w:ascii="Arial Narrow" w:hAnsi="Arial Narrow" w:cstheme="majorHAnsi"/>
              </w:rPr>
              <w:t xml:space="preserve"> non</w:t>
            </w:r>
          </w:p>
          <w:p w14:paraId="7397C5FE" w14:textId="77777777" w:rsidR="004C04E6" w:rsidRDefault="004C04E6" w:rsidP="00B971FC">
            <w:pPr>
              <w:spacing w:line="276" w:lineRule="auto"/>
              <w:jc w:val="center"/>
              <w:rPr>
                <w:rFonts w:ascii="Arial Narrow" w:hAnsi="Arial Narrow" w:cstheme="majorHAnsi"/>
              </w:rPr>
            </w:pPr>
          </w:p>
          <w:p w14:paraId="20939B8F" w14:textId="77777777" w:rsidR="004C04E6" w:rsidRDefault="004C04E6" w:rsidP="00B971FC">
            <w:pPr>
              <w:spacing w:line="276" w:lineRule="auto"/>
              <w:jc w:val="center"/>
              <w:rPr>
                <w:rFonts w:ascii="Arial Narrow" w:hAnsi="Arial Narrow" w:cstheme="majorHAnsi"/>
              </w:rPr>
            </w:pPr>
            <w:r>
              <w:rPr>
                <w:rFonts w:ascii="Arial Narrow" w:hAnsi="Arial Narrow" w:cstheme="majorHAnsi"/>
              </w:rPr>
              <w:t>Commentaires :</w:t>
            </w:r>
          </w:p>
          <w:p w14:paraId="1BDE1A61" w14:textId="385B5A88" w:rsidR="004C04E6" w:rsidRPr="009C165C" w:rsidRDefault="004C04E6" w:rsidP="00B971FC">
            <w:pPr>
              <w:spacing w:line="276" w:lineRule="auto"/>
              <w:jc w:val="center"/>
              <w:rPr>
                <w:rFonts w:ascii="Arial Narrow" w:hAnsi="Arial Narrow" w:cstheme="majorHAnsi"/>
              </w:rPr>
            </w:pPr>
          </w:p>
        </w:tc>
      </w:tr>
      <w:tr w:rsidR="004C04E6" w:rsidRPr="009C165C" w14:paraId="0D4A6AB8" w14:textId="77777777" w:rsidTr="00A74BF5">
        <w:tc>
          <w:tcPr>
            <w:tcW w:w="1784" w:type="dxa"/>
          </w:tcPr>
          <w:p w14:paraId="40416BE0" w14:textId="3C40BA4D" w:rsidR="004C04E6" w:rsidRPr="009C165C" w:rsidRDefault="004C04E6" w:rsidP="00B971FC">
            <w:pPr>
              <w:spacing w:line="276" w:lineRule="auto"/>
              <w:jc w:val="center"/>
              <w:rPr>
                <w:rFonts w:ascii="Arial Narrow" w:hAnsi="Arial Narrow" w:cstheme="majorHAnsi"/>
              </w:rPr>
            </w:pPr>
            <w:r w:rsidRPr="009C165C">
              <w:rPr>
                <w:rFonts w:ascii="Arial Narrow" w:hAnsi="Arial Narrow" w:cstheme="majorHAnsi"/>
              </w:rPr>
              <w:t xml:space="preserve">Emballages conformes pour incinération </w:t>
            </w:r>
          </w:p>
        </w:tc>
        <w:tc>
          <w:tcPr>
            <w:tcW w:w="6863" w:type="dxa"/>
          </w:tcPr>
          <w:p w14:paraId="28D44E90" w14:textId="6F70C325" w:rsidR="004C04E6" w:rsidRPr="009C165C" w:rsidRDefault="004C04E6" w:rsidP="00B971FC">
            <w:pPr>
              <w:spacing w:line="276" w:lineRule="auto"/>
              <w:rPr>
                <w:rFonts w:ascii="Arial Narrow" w:hAnsi="Arial Narrow"/>
              </w:rPr>
            </w:pPr>
            <w:r w:rsidRPr="00C54499">
              <w:rPr>
                <w:rFonts w:ascii="Arial Narrow" w:hAnsi="Arial Narrow"/>
              </w:rPr>
              <w:t xml:space="preserve">• les prescriptions de l'arrêté du 29 mai 2009 modifié par l’arrêté du 18 mars 2025 relatif au transport des matières dangereuses par route, dit « arrêté TMD » dès lors que les DASRI font l'objet d'un transport sur la voie publique ; </w:t>
            </w:r>
          </w:p>
        </w:tc>
        <w:tc>
          <w:tcPr>
            <w:tcW w:w="2005" w:type="dxa"/>
            <w:vAlign w:val="center"/>
          </w:tcPr>
          <w:p w14:paraId="53FB6557" w14:textId="77777777" w:rsidR="004C04E6" w:rsidRDefault="004C04E6" w:rsidP="00B971FC">
            <w:pPr>
              <w:spacing w:line="276" w:lineRule="auto"/>
              <w:jc w:val="center"/>
              <w:rPr>
                <w:rFonts w:ascii="Arial Narrow" w:hAnsi="Arial Narrow" w:cstheme="majorHAnsi"/>
              </w:rPr>
            </w:pPr>
            <w:r w:rsidRPr="009C165C">
              <w:rPr>
                <w:rFonts w:ascii="Segoe UI Symbol" w:hAnsi="Segoe UI Symbol" w:cs="Segoe UI Symbol"/>
              </w:rPr>
              <w:t>☐</w:t>
            </w:r>
            <w:r w:rsidRPr="009C165C">
              <w:rPr>
                <w:rFonts w:ascii="Arial Narrow" w:hAnsi="Arial Narrow" w:cstheme="majorHAnsi"/>
              </w:rPr>
              <w:t xml:space="preserve"> oui  </w:t>
            </w:r>
            <w:r w:rsidRPr="009C165C">
              <w:rPr>
                <w:rFonts w:ascii="Segoe UI Symbol" w:hAnsi="Segoe UI Symbol" w:cs="Segoe UI Symbol"/>
              </w:rPr>
              <w:t>☐</w:t>
            </w:r>
            <w:r w:rsidRPr="009C165C">
              <w:rPr>
                <w:rFonts w:ascii="Arial Narrow" w:hAnsi="Arial Narrow" w:cstheme="majorHAnsi"/>
              </w:rPr>
              <w:t xml:space="preserve"> non</w:t>
            </w:r>
          </w:p>
          <w:p w14:paraId="6E6BA108" w14:textId="77777777" w:rsidR="004C04E6" w:rsidRDefault="004C04E6" w:rsidP="00B971FC">
            <w:pPr>
              <w:spacing w:line="276" w:lineRule="auto"/>
              <w:jc w:val="center"/>
              <w:rPr>
                <w:rFonts w:ascii="Arial Narrow" w:hAnsi="Arial Narrow" w:cstheme="majorHAnsi"/>
              </w:rPr>
            </w:pPr>
          </w:p>
          <w:p w14:paraId="320D955C" w14:textId="77777777" w:rsidR="004C04E6" w:rsidRDefault="004C04E6" w:rsidP="00B971FC">
            <w:pPr>
              <w:spacing w:line="276" w:lineRule="auto"/>
              <w:jc w:val="center"/>
              <w:rPr>
                <w:rFonts w:ascii="Arial Narrow" w:hAnsi="Arial Narrow" w:cstheme="majorHAnsi"/>
              </w:rPr>
            </w:pPr>
            <w:r>
              <w:rPr>
                <w:rFonts w:ascii="Arial Narrow" w:hAnsi="Arial Narrow" w:cstheme="majorHAnsi"/>
              </w:rPr>
              <w:t>Commentaires :</w:t>
            </w:r>
          </w:p>
          <w:p w14:paraId="73D6AA26" w14:textId="00CC6858" w:rsidR="004C04E6" w:rsidRPr="009C165C" w:rsidRDefault="004C04E6" w:rsidP="00B971FC">
            <w:pPr>
              <w:spacing w:line="276" w:lineRule="auto"/>
              <w:jc w:val="center"/>
              <w:rPr>
                <w:rFonts w:ascii="Arial Narrow" w:hAnsi="Arial Narrow" w:cstheme="majorHAnsi"/>
              </w:rPr>
            </w:pPr>
          </w:p>
        </w:tc>
      </w:tr>
      <w:tr w:rsidR="004C04E6" w:rsidRPr="009C165C" w14:paraId="6D739084" w14:textId="77777777" w:rsidTr="00A74BF5">
        <w:tc>
          <w:tcPr>
            <w:tcW w:w="1784" w:type="dxa"/>
          </w:tcPr>
          <w:p w14:paraId="7AECD282" w14:textId="665093A1" w:rsidR="004C04E6" w:rsidRPr="009C165C" w:rsidRDefault="004C04E6" w:rsidP="00B971FC">
            <w:pPr>
              <w:spacing w:line="276" w:lineRule="auto"/>
              <w:jc w:val="center"/>
              <w:rPr>
                <w:rFonts w:ascii="Arial Narrow" w:hAnsi="Arial Narrow" w:cstheme="majorHAnsi"/>
              </w:rPr>
            </w:pPr>
            <w:r w:rsidRPr="009C165C">
              <w:rPr>
                <w:rFonts w:ascii="Arial Narrow" w:hAnsi="Arial Narrow" w:cstheme="majorHAnsi"/>
              </w:rPr>
              <w:t>Emballages conformes au TMD</w:t>
            </w:r>
          </w:p>
        </w:tc>
        <w:tc>
          <w:tcPr>
            <w:tcW w:w="6863" w:type="dxa"/>
          </w:tcPr>
          <w:p w14:paraId="7928A33A" w14:textId="77777777" w:rsidR="004C04E6" w:rsidRPr="00C54499" w:rsidRDefault="004C04E6" w:rsidP="00B971FC">
            <w:pPr>
              <w:spacing w:line="276" w:lineRule="auto"/>
              <w:rPr>
                <w:rFonts w:ascii="Arial Narrow" w:hAnsi="Arial Narrow" w:cstheme="majorHAnsi"/>
              </w:rPr>
            </w:pPr>
            <w:r w:rsidRPr="00C54499">
              <w:rPr>
                <w:rFonts w:ascii="Arial Narrow" w:hAnsi="Arial Narrow" w:cstheme="majorHAnsi"/>
              </w:rPr>
              <w:t xml:space="preserve">Emballages conformes au Transport marchandises Dangereuses </w:t>
            </w:r>
          </w:p>
          <w:p w14:paraId="6A54B1DF" w14:textId="270AF011" w:rsidR="004C04E6" w:rsidRPr="009C165C" w:rsidRDefault="004C04E6" w:rsidP="00B971FC">
            <w:pPr>
              <w:spacing w:line="276" w:lineRule="auto"/>
              <w:rPr>
                <w:rFonts w:ascii="Arial Narrow" w:hAnsi="Arial Narrow"/>
              </w:rPr>
            </w:pPr>
            <w:r w:rsidRPr="00C54499">
              <w:rPr>
                <w:rFonts w:ascii="Arial Narrow" w:hAnsi="Arial Narrow"/>
              </w:rPr>
              <w:t>Les déchets d'activités de soins à risques infectieux appartiennent à la classe 6.2 des matières infectieuses et sont essentiellement affectés au numéro d'identification ONU 3291 (voir annexe ……..).</w:t>
            </w:r>
          </w:p>
        </w:tc>
        <w:tc>
          <w:tcPr>
            <w:tcW w:w="2005" w:type="dxa"/>
            <w:vAlign w:val="center"/>
          </w:tcPr>
          <w:p w14:paraId="69A889B9" w14:textId="77777777" w:rsidR="004C04E6" w:rsidRDefault="004C04E6" w:rsidP="00B971FC">
            <w:pPr>
              <w:spacing w:line="276" w:lineRule="auto"/>
              <w:jc w:val="center"/>
              <w:rPr>
                <w:rFonts w:ascii="Arial Narrow" w:hAnsi="Arial Narrow" w:cstheme="majorHAnsi"/>
              </w:rPr>
            </w:pPr>
            <w:r w:rsidRPr="009C165C">
              <w:rPr>
                <w:rFonts w:ascii="Segoe UI Symbol" w:hAnsi="Segoe UI Symbol" w:cs="Segoe UI Symbol"/>
              </w:rPr>
              <w:t>☐</w:t>
            </w:r>
            <w:r w:rsidRPr="009C165C">
              <w:rPr>
                <w:rFonts w:ascii="Arial Narrow" w:hAnsi="Arial Narrow" w:cstheme="majorHAnsi"/>
              </w:rPr>
              <w:t xml:space="preserve"> oui  </w:t>
            </w:r>
            <w:r w:rsidRPr="009C165C">
              <w:rPr>
                <w:rFonts w:ascii="Segoe UI Symbol" w:hAnsi="Segoe UI Symbol" w:cs="Segoe UI Symbol"/>
              </w:rPr>
              <w:t>☐</w:t>
            </w:r>
            <w:r w:rsidRPr="009C165C">
              <w:rPr>
                <w:rFonts w:ascii="Arial Narrow" w:hAnsi="Arial Narrow" w:cstheme="majorHAnsi"/>
              </w:rPr>
              <w:t xml:space="preserve"> non</w:t>
            </w:r>
          </w:p>
          <w:p w14:paraId="01B87E57" w14:textId="77777777" w:rsidR="004C04E6" w:rsidRDefault="004C04E6" w:rsidP="00B971FC">
            <w:pPr>
              <w:spacing w:line="276" w:lineRule="auto"/>
              <w:jc w:val="center"/>
              <w:rPr>
                <w:rFonts w:ascii="Arial Narrow" w:hAnsi="Arial Narrow" w:cstheme="majorHAnsi"/>
              </w:rPr>
            </w:pPr>
          </w:p>
          <w:p w14:paraId="4E38A089" w14:textId="1DD373F3" w:rsidR="004C04E6" w:rsidRPr="009C165C" w:rsidRDefault="004C04E6" w:rsidP="00B971FC">
            <w:pPr>
              <w:spacing w:line="276" w:lineRule="auto"/>
              <w:jc w:val="center"/>
              <w:rPr>
                <w:rFonts w:ascii="Arial Narrow" w:hAnsi="Arial Narrow" w:cstheme="majorHAnsi"/>
              </w:rPr>
            </w:pPr>
            <w:r>
              <w:rPr>
                <w:rFonts w:ascii="Arial Narrow" w:hAnsi="Arial Narrow" w:cstheme="majorHAnsi"/>
              </w:rPr>
              <w:t>Commentaires :</w:t>
            </w:r>
          </w:p>
        </w:tc>
      </w:tr>
      <w:tr w:rsidR="004C04E6" w:rsidRPr="009C165C" w14:paraId="2B94B761" w14:textId="77777777" w:rsidTr="00A74BF5">
        <w:tc>
          <w:tcPr>
            <w:tcW w:w="1784" w:type="dxa"/>
            <w:vMerge w:val="restart"/>
          </w:tcPr>
          <w:p w14:paraId="0B37AEAD" w14:textId="77777777" w:rsidR="004C04E6" w:rsidRPr="009C165C" w:rsidRDefault="004C04E6" w:rsidP="00B971FC">
            <w:pPr>
              <w:spacing w:line="276" w:lineRule="auto"/>
              <w:jc w:val="center"/>
              <w:rPr>
                <w:rFonts w:ascii="Arial Narrow" w:hAnsi="Arial Narrow" w:cstheme="majorHAnsi"/>
              </w:rPr>
            </w:pPr>
            <w:r w:rsidRPr="009C165C">
              <w:rPr>
                <w:rFonts w:ascii="Arial Narrow" w:hAnsi="Arial Narrow" w:cstheme="majorHAnsi"/>
              </w:rPr>
              <w:t>Emballages conformes au TMD</w:t>
            </w:r>
          </w:p>
          <w:p w14:paraId="057C159D" w14:textId="7234D486" w:rsidR="004C04E6" w:rsidRPr="009C165C" w:rsidRDefault="004C04E6" w:rsidP="00B971FC">
            <w:pPr>
              <w:spacing w:line="276" w:lineRule="auto"/>
              <w:jc w:val="center"/>
              <w:rPr>
                <w:rFonts w:ascii="Arial Narrow" w:hAnsi="Arial Narrow" w:cstheme="majorHAnsi"/>
              </w:rPr>
            </w:pPr>
            <w:r>
              <w:rPr>
                <w:rFonts w:ascii="Arial Narrow" w:hAnsi="Arial Narrow" w:cstheme="majorHAnsi"/>
              </w:rPr>
              <w:t>Volet environnemental</w:t>
            </w:r>
          </w:p>
        </w:tc>
        <w:tc>
          <w:tcPr>
            <w:tcW w:w="6863" w:type="dxa"/>
          </w:tcPr>
          <w:p w14:paraId="0455CCAE" w14:textId="1AC88274" w:rsidR="004C04E6" w:rsidRPr="00C54499" w:rsidRDefault="004C04E6" w:rsidP="00B971FC">
            <w:pPr>
              <w:spacing w:line="276" w:lineRule="auto"/>
              <w:rPr>
                <w:rFonts w:ascii="Arial Narrow" w:hAnsi="Arial Narrow"/>
              </w:rPr>
            </w:pPr>
            <w:r w:rsidRPr="009C165C">
              <w:rPr>
                <w:rFonts w:ascii="Arial Narrow" w:hAnsi="Arial Narrow"/>
              </w:rPr>
              <w:t xml:space="preserve">Les emballages utilisés doivent être conformes aux exigences imposées par l'accord européen relatif au transport international des marchandises par route dit ADR. </w:t>
            </w:r>
          </w:p>
        </w:tc>
        <w:tc>
          <w:tcPr>
            <w:tcW w:w="2005" w:type="dxa"/>
            <w:vAlign w:val="center"/>
          </w:tcPr>
          <w:p w14:paraId="7C66D1BC" w14:textId="77777777" w:rsidR="004C04E6" w:rsidRDefault="004C04E6" w:rsidP="00B971FC">
            <w:pPr>
              <w:spacing w:line="276" w:lineRule="auto"/>
              <w:jc w:val="center"/>
              <w:rPr>
                <w:rFonts w:ascii="Arial Narrow" w:hAnsi="Arial Narrow" w:cstheme="majorHAnsi"/>
              </w:rPr>
            </w:pPr>
            <w:r w:rsidRPr="009C165C">
              <w:rPr>
                <w:rFonts w:ascii="Segoe UI Symbol" w:hAnsi="Segoe UI Symbol" w:cs="Segoe UI Symbol"/>
              </w:rPr>
              <w:t>☐</w:t>
            </w:r>
            <w:r w:rsidRPr="009C165C">
              <w:rPr>
                <w:rFonts w:ascii="Arial Narrow" w:hAnsi="Arial Narrow" w:cstheme="majorHAnsi"/>
              </w:rPr>
              <w:t xml:space="preserve"> oui  </w:t>
            </w:r>
            <w:r w:rsidRPr="009C165C">
              <w:rPr>
                <w:rFonts w:ascii="Segoe UI Symbol" w:hAnsi="Segoe UI Symbol" w:cs="Segoe UI Symbol"/>
              </w:rPr>
              <w:t>☐</w:t>
            </w:r>
            <w:r w:rsidRPr="009C165C">
              <w:rPr>
                <w:rFonts w:ascii="Arial Narrow" w:hAnsi="Arial Narrow" w:cstheme="majorHAnsi"/>
              </w:rPr>
              <w:t xml:space="preserve"> non</w:t>
            </w:r>
          </w:p>
          <w:p w14:paraId="0F891E99" w14:textId="77777777" w:rsidR="004C04E6" w:rsidRDefault="004C04E6" w:rsidP="00B971FC">
            <w:pPr>
              <w:spacing w:line="276" w:lineRule="auto"/>
              <w:jc w:val="center"/>
              <w:rPr>
                <w:rFonts w:ascii="Arial Narrow" w:hAnsi="Arial Narrow" w:cstheme="majorHAnsi"/>
              </w:rPr>
            </w:pPr>
          </w:p>
          <w:p w14:paraId="1A678C75" w14:textId="77777777" w:rsidR="004C04E6" w:rsidRDefault="004C04E6" w:rsidP="00B971FC">
            <w:pPr>
              <w:spacing w:line="276" w:lineRule="auto"/>
              <w:jc w:val="center"/>
              <w:rPr>
                <w:rFonts w:ascii="Arial Narrow" w:hAnsi="Arial Narrow" w:cstheme="majorHAnsi"/>
              </w:rPr>
            </w:pPr>
            <w:r>
              <w:rPr>
                <w:rFonts w:ascii="Arial Narrow" w:hAnsi="Arial Narrow" w:cstheme="majorHAnsi"/>
              </w:rPr>
              <w:t>Commentaires :</w:t>
            </w:r>
          </w:p>
          <w:p w14:paraId="6A99DBDE" w14:textId="1941625A" w:rsidR="004C04E6" w:rsidRPr="009C165C" w:rsidRDefault="004C04E6" w:rsidP="00B971FC">
            <w:pPr>
              <w:spacing w:line="276" w:lineRule="auto"/>
              <w:jc w:val="center"/>
              <w:rPr>
                <w:rFonts w:ascii="Arial Narrow" w:hAnsi="Arial Narrow" w:cstheme="majorHAnsi"/>
              </w:rPr>
            </w:pPr>
          </w:p>
        </w:tc>
      </w:tr>
      <w:tr w:rsidR="004C04E6" w:rsidRPr="009C165C" w14:paraId="658B55AC" w14:textId="77777777" w:rsidTr="00A74BF5">
        <w:tc>
          <w:tcPr>
            <w:tcW w:w="1784" w:type="dxa"/>
            <w:vMerge/>
          </w:tcPr>
          <w:p w14:paraId="034BD504" w14:textId="77777777" w:rsidR="004C04E6" w:rsidRPr="009C165C" w:rsidRDefault="004C04E6" w:rsidP="00B971FC">
            <w:pPr>
              <w:spacing w:line="276" w:lineRule="auto"/>
              <w:jc w:val="center"/>
              <w:rPr>
                <w:rFonts w:ascii="Arial Narrow" w:hAnsi="Arial Narrow" w:cstheme="majorHAnsi"/>
              </w:rPr>
            </w:pPr>
          </w:p>
        </w:tc>
        <w:tc>
          <w:tcPr>
            <w:tcW w:w="6863" w:type="dxa"/>
          </w:tcPr>
          <w:p w14:paraId="64FEA1CF" w14:textId="12D272C8" w:rsidR="004C04E6" w:rsidRPr="009C165C" w:rsidRDefault="004C04E6" w:rsidP="00755B1D">
            <w:pPr>
              <w:spacing w:line="276" w:lineRule="auto"/>
              <w:rPr>
                <w:rFonts w:ascii="Arial Narrow" w:hAnsi="Arial Narrow"/>
              </w:rPr>
            </w:pPr>
            <w:r w:rsidRPr="009C165C">
              <w:rPr>
                <w:rFonts w:ascii="Arial Narrow" w:hAnsi="Arial Narrow"/>
              </w:rPr>
              <w:t xml:space="preserve">Les garanties de conformité d'un emballage à l'ADR Dès lors qu'un emballage est homologué au titre de l'ADR, il fait l'objet d'un marquage spécifique. L'ensemble des codes d'emballages ainsi que deux exemples figurent à l'annexe 5 du présent guide. Il appartient au producteur de déchets d'activités de soins à risques infectieux de vérifier notamment que la masse brute </w:t>
            </w:r>
            <w:r w:rsidRPr="009C165C">
              <w:rPr>
                <w:rFonts w:ascii="Arial Narrow" w:hAnsi="Arial Narrow"/>
              </w:rPr>
              <w:lastRenderedPageBreak/>
              <w:t>maximale de l'emballage (masse pour laquelle l'emballage a été homologué) est dans tous les cas compatible avec l'utilisation qu'il en fait</w:t>
            </w:r>
          </w:p>
        </w:tc>
        <w:tc>
          <w:tcPr>
            <w:tcW w:w="2005" w:type="dxa"/>
            <w:vAlign w:val="center"/>
          </w:tcPr>
          <w:p w14:paraId="2E8A257E" w14:textId="77777777" w:rsidR="004C04E6" w:rsidRDefault="004C04E6" w:rsidP="00B971FC">
            <w:pPr>
              <w:jc w:val="center"/>
              <w:rPr>
                <w:rFonts w:ascii="Arial Narrow" w:hAnsi="Arial Narrow" w:cstheme="majorHAnsi"/>
              </w:rPr>
            </w:pPr>
            <w:r w:rsidRPr="009C165C">
              <w:rPr>
                <w:rFonts w:ascii="Segoe UI Symbol" w:hAnsi="Segoe UI Symbol" w:cs="Segoe UI Symbol"/>
              </w:rPr>
              <w:lastRenderedPageBreak/>
              <w:t>☐</w:t>
            </w:r>
            <w:r w:rsidRPr="009C165C">
              <w:rPr>
                <w:rFonts w:ascii="Arial Narrow" w:hAnsi="Arial Narrow" w:cstheme="majorHAnsi"/>
              </w:rPr>
              <w:t xml:space="preserve"> oui  </w:t>
            </w:r>
            <w:r w:rsidRPr="009C165C">
              <w:rPr>
                <w:rFonts w:ascii="Segoe UI Symbol" w:hAnsi="Segoe UI Symbol" w:cs="Segoe UI Symbol"/>
              </w:rPr>
              <w:t>☐</w:t>
            </w:r>
            <w:r w:rsidRPr="009C165C">
              <w:rPr>
                <w:rFonts w:ascii="Arial Narrow" w:hAnsi="Arial Narrow" w:cstheme="majorHAnsi"/>
              </w:rPr>
              <w:t xml:space="preserve"> non</w:t>
            </w:r>
          </w:p>
          <w:p w14:paraId="04CD2D84" w14:textId="77777777" w:rsidR="004C04E6" w:rsidRDefault="004C04E6" w:rsidP="00B971FC">
            <w:pPr>
              <w:jc w:val="center"/>
              <w:rPr>
                <w:rFonts w:ascii="Arial Narrow" w:hAnsi="Arial Narrow" w:cstheme="majorHAnsi"/>
              </w:rPr>
            </w:pPr>
          </w:p>
          <w:p w14:paraId="17926076" w14:textId="4E57D328" w:rsidR="004C04E6" w:rsidRPr="009C165C" w:rsidRDefault="004C04E6" w:rsidP="00B971FC">
            <w:pPr>
              <w:spacing w:line="276" w:lineRule="auto"/>
              <w:jc w:val="center"/>
              <w:rPr>
                <w:rFonts w:ascii="Arial Narrow" w:hAnsi="Arial Narrow" w:cstheme="majorHAnsi"/>
              </w:rPr>
            </w:pPr>
            <w:r>
              <w:rPr>
                <w:rFonts w:ascii="Arial Narrow" w:hAnsi="Arial Narrow" w:cstheme="majorHAnsi"/>
              </w:rPr>
              <w:t>Commentaires :</w:t>
            </w:r>
          </w:p>
        </w:tc>
      </w:tr>
      <w:tr w:rsidR="004C04E6" w:rsidRPr="009C165C" w14:paraId="73CFEDBD" w14:textId="77777777" w:rsidTr="00A74BF5">
        <w:tc>
          <w:tcPr>
            <w:tcW w:w="1784" w:type="dxa"/>
            <w:vMerge/>
          </w:tcPr>
          <w:p w14:paraId="2D629A47" w14:textId="77777777" w:rsidR="004C04E6" w:rsidRPr="009C165C" w:rsidRDefault="004C04E6" w:rsidP="00B971FC">
            <w:pPr>
              <w:spacing w:line="276" w:lineRule="auto"/>
              <w:jc w:val="center"/>
              <w:rPr>
                <w:rFonts w:ascii="Arial Narrow" w:hAnsi="Arial Narrow" w:cstheme="majorHAnsi"/>
              </w:rPr>
            </w:pPr>
          </w:p>
        </w:tc>
        <w:tc>
          <w:tcPr>
            <w:tcW w:w="6863" w:type="dxa"/>
          </w:tcPr>
          <w:p w14:paraId="3AC553C2" w14:textId="0204851B" w:rsidR="004C04E6" w:rsidRPr="009C165C" w:rsidRDefault="004C04E6" w:rsidP="00B971FC">
            <w:pPr>
              <w:spacing w:line="276" w:lineRule="auto"/>
              <w:rPr>
                <w:rFonts w:ascii="Arial Narrow" w:hAnsi="Arial Narrow"/>
              </w:rPr>
            </w:pPr>
            <w:r>
              <w:rPr>
                <w:rFonts w:ascii="Arial Narrow" w:hAnsi="Arial Narrow"/>
              </w:rPr>
              <w:t>Précisez les matériaux et produits utilisés pour la fabrication des conteneurs et toute autre mesure prise en faveur de l’environnement</w:t>
            </w:r>
          </w:p>
        </w:tc>
        <w:tc>
          <w:tcPr>
            <w:tcW w:w="2005" w:type="dxa"/>
            <w:vAlign w:val="center"/>
          </w:tcPr>
          <w:p w14:paraId="3F2B1BA2" w14:textId="1092B13C" w:rsidR="004C04E6" w:rsidRPr="009C165C" w:rsidRDefault="004C04E6" w:rsidP="00B971FC">
            <w:pPr>
              <w:spacing w:line="276" w:lineRule="auto"/>
              <w:jc w:val="center"/>
              <w:rPr>
                <w:rFonts w:ascii="Arial Narrow" w:hAnsi="Arial Narrow" w:cstheme="majorHAnsi"/>
              </w:rPr>
            </w:pPr>
            <w:r w:rsidRPr="004E752B">
              <w:rPr>
                <w:rFonts w:ascii="Arial Narrow" w:hAnsi="Arial Narrow" w:cs="Segoe UI Symbol"/>
              </w:rPr>
              <w:t>Commentaires</w:t>
            </w:r>
            <w:r>
              <w:rPr>
                <w:rFonts w:ascii="Arial Narrow" w:hAnsi="Arial Narrow" w:cs="Segoe UI Symbol"/>
              </w:rPr>
              <w:t xml:space="preserve"> : </w:t>
            </w:r>
          </w:p>
        </w:tc>
      </w:tr>
      <w:tr w:rsidR="004C04E6" w:rsidRPr="009C165C" w14:paraId="10D1559C" w14:textId="77777777" w:rsidTr="00A74BF5">
        <w:tc>
          <w:tcPr>
            <w:tcW w:w="1784" w:type="dxa"/>
            <w:vMerge/>
          </w:tcPr>
          <w:p w14:paraId="0AE06E57" w14:textId="77777777" w:rsidR="004C04E6" w:rsidRPr="009C165C" w:rsidRDefault="004C04E6" w:rsidP="00B971FC">
            <w:pPr>
              <w:spacing w:line="276" w:lineRule="auto"/>
              <w:jc w:val="center"/>
              <w:rPr>
                <w:rFonts w:ascii="Arial Narrow" w:hAnsi="Arial Narrow" w:cstheme="majorHAnsi"/>
              </w:rPr>
            </w:pPr>
          </w:p>
        </w:tc>
        <w:tc>
          <w:tcPr>
            <w:tcW w:w="6863" w:type="dxa"/>
          </w:tcPr>
          <w:p w14:paraId="5EF5AAB0" w14:textId="6FCA02ED" w:rsidR="004C04E6" w:rsidRPr="009C165C" w:rsidRDefault="004C04E6" w:rsidP="00B971FC">
            <w:pPr>
              <w:spacing w:line="276" w:lineRule="auto"/>
              <w:rPr>
                <w:rFonts w:ascii="Arial Narrow" w:hAnsi="Arial Narrow"/>
              </w:rPr>
            </w:pPr>
          </w:p>
        </w:tc>
        <w:tc>
          <w:tcPr>
            <w:tcW w:w="2005" w:type="dxa"/>
            <w:vAlign w:val="center"/>
          </w:tcPr>
          <w:p w14:paraId="11A20CCA" w14:textId="33DF2DD1" w:rsidR="004C04E6" w:rsidRPr="009C165C" w:rsidRDefault="004C04E6" w:rsidP="00B971FC">
            <w:pPr>
              <w:jc w:val="center"/>
              <w:rPr>
                <w:rFonts w:ascii="Arial Narrow" w:hAnsi="Arial Narrow" w:cstheme="majorHAnsi"/>
              </w:rPr>
            </w:pPr>
          </w:p>
        </w:tc>
      </w:tr>
      <w:tr w:rsidR="004C04E6" w:rsidRPr="009C165C" w14:paraId="6F607CE0" w14:textId="77777777" w:rsidTr="00A74BF5">
        <w:tc>
          <w:tcPr>
            <w:tcW w:w="1784" w:type="dxa"/>
          </w:tcPr>
          <w:p w14:paraId="53719632" w14:textId="432A6BB7" w:rsidR="004C04E6" w:rsidRPr="009C165C" w:rsidRDefault="004C04E6" w:rsidP="00B971FC">
            <w:pPr>
              <w:spacing w:line="276" w:lineRule="auto"/>
              <w:jc w:val="center"/>
              <w:rPr>
                <w:rFonts w:ascii="Arial Narrow" w:hAnsi="Arial Narrow" w:cstheme="majorHAnsi"/>
              </w:rPr>
            </w:pPr>
          </w:p>
        </w:tc>
        <w:tc>
          <w:tcPr>
            <w:tcW w:w="6863" w:type="dxa"/>
          </w:tcPr>
          <w:p w14:paraId="479BD5DA" w14:textId="7AAAAA8B" w:rsidR="004C04E6" w:rsidRPr="009C165C" w:rsidRDefault="004C04E6" w:rsidP="00B971FC">
            <w:pPr>
              <w:spacing w:line="276" w:lineRule="auto"/>
              <w:rPr>
                <w:rFonts w:ascii="Arial Narrow" w:hAnsi="Arial Narrow"/>
              </w:rPr>
            </w:pPr>
          </w:p>
        </w:tc>
        <w:tc>
          <w:tcPr>
            <w:tcW w:w="2005" w:type="dxa"/>
            <w:vAlign w:val="center"/>
          </w:tcPr>
          <w:p w14:paraId="4067F64B" w14:textId="64B4799F" w:rsidR="004C04E6" w:rsidRPr="004E752B" w:rsidRDefault="004C04E6" w:rsidP="00B971FC">
            <w:pPr>
              <w:jc w:val="center"/>
              <w:rPr>
                <w:rFonts w:ascii="Arial Narrow" w:hAnsi="Arial Narrow" w:cs="Segoe UI Symbol"/>
              </w:rPr>
            </w:pPr>
          </w:p>
        </w:tc>
      </w:tr>
    </w:tbl>
    <w:p w14:paraId="6082860E" w14:textId="77777777" w:rsidR="00E87A3F" w:rsidRDefault="00E87A3F" w:rsidP="00A74BF5">
      <w:pPr>
        <w:rPr>
          <w:rFonts w:ascii="Arial Narrow" w:hAnsi="Arial Narrow"/>
        </w:rPr>
      </w:pP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9"/>
        <w:gridCol w:w="4284"/>
        <w:gridCol w:w="2839"/>
      </w:tblGrid>
      <w:tr w:rsidR="00E87A3F" w:rsidRPr="00D544C0" w14:paraId="2C4FD39B" w14:textId="77777777" w:rsidTr="00E87A3F">
        <w:trPr>
          <w:trHeight w:val="416"/>
        </w:trPr>
        <w:tc>
          <w:tcPr>
            <w:tcW w:w="3509" w:type="dxa"/>
            <w:shd w:val="clear" w:color="auto" w:fill="BFBFBF"/>
          </w:tcPr>
          <w:p w14:paraId="0A5DAB0B" w14:textId="77777777" w:rsidR="00E87A3F" w:rsidRPr="00755B1D" w:rsidRDefault="00E87A3F" w:rsidP="008400E6">
            <w:pPr>
              <w:rPr>
                <w:rFonts w:ascii="Arial Narrow" w:hAnsi="Arial Narrow" w:cs="Tahoma"/>
                <w:sz w:val="22"/>
              </w:rPr>
            </w:pPr>
            <w:r w:rsidRPr="00755B1D">
              <w:rPr>
                <w:rFonts w:ascii="Arial Narrow" w:hAnsi="Arial Narrow" w:cs="Tahoma"/>
                <w:sz w:val="22"/>
              </w:rPr>
              <w:t>Désignation</w:t>
            </w:r>
          </w:p>
        </w:tc>
        <w:tc>
          <w:tcPr>
            <w:tcW w:w="4284" w:type="dxa"/>
            <w:shd w:val="clear" w:color="auto" w:fill="BFBFBF"/>
          </w:tcPr>
          <w:p w14:paraId="4677844F" w14:textId="77777777" w:rsidR="00E87A3F" w:rsidRPr="00755B1D" w:rsidRDefault="00E87A3F" w:rsidP="008400E6">
            <w:pPr>
              <w:rPr>
                <w:rFonts w:ascii="Arial Narrow" w:hAnsi="Arial Narrow" w:cs="Tahoma"/>
                <w:sz w:val="22"/>
              </w:rPr>
            </w:pPr>
            <w:r w:rsidRPr="00755B1D">
              <w:rPr>
                <w:rFonts w:ascii="Arial Narrow" w:hAnsi="Arial Narrow" w:cs="Tahoma"/>
                <w:sz w:val="22"/>
              </w:rPr>
              <w:t>Réponse du candidat</w:t>
            </w:r>
          </w:p>
        </w:tc>
        <w:tc>
          <w:tcPr>
            <w:tcW w:w="2839" w:type="dxa"/>
            <w:shd w:val="clear" w:color="auto" w:fill="BFBFBF"/>
          </w:tcPr>
          <w:p w14:paraId="721BB731" w14:textId="77777777" w:rsidR="00E87A3F" w:rsidRPr="00755B1D" w:rsidRDefault="00E87A3F" w:rsidP="008400E6">
            <w:pPr>
              <w:rPr>
                <w:rFonts w:ascii="Arial Narrow" w:hAnsi="Arial Narrow" w:cs="Tahoma"/>
                <w:sz w:val="22"/>
              </w:rPr>
            </w:pPr>
            <w:r w:rsidRPr="00755B1D">
              <w:rPr>
                <w:rFonts w:ascii="Arial Narrow" w:hAnsi="Arial Narrow" w:cs="Tahoma"/>
                <w:sz w:val="22"/>
              </w:rPr>
              <w:t>Document et article de référence dans la proposition technique</w:t>
            </w:r>
          </w:p>
        </w:tc>
      </w:tr>
      <w:tr w:rsidR="00E87A3F" w:rsidRPr="00D544C0" w14:paraId="77BAD76B" w14:textId="77777777" w:rsidTr="00E87A3F">
        <w:trPr>
          <w:trHeight w:val="673"/>
        </w:trPr>
        <w:tc>
          <w:tcPr>
            <w:tcW w:w="3509" w:type="dxa"/>
            <w:shd w:val="clear" w:color="auto" w:fill="auto"/>
          </w:tcPr>
          <w:p w14:paraId="0D759E14" w14:textId="77777777" w:rsidR="00E87A3F" w:rsidRPr="00755B1D" w:rsidRDefault="00E87A3F" w:rsidP="008400E6">
            <w:pPr>
              <w:rPr>
                <w:rFonts w:ascii="Arial Narrow" w:hAnsi="Arial Narrow" w:cs="Tahoma"/>
                <w:sz w:val="22"/>
              </w:rPr>
            </w:pPr>
            <w:r w:rsidRPr="00755B1D">
              <w:rPr>
                <w:rFonts w:ascii="Arial Narrow" w:hAnsi="Arial Narrow" w:cs="Tahoma"/>
                <w:sz w:val="22"/>
              </w:rPr>
              <w:t xml:space="preserve">Délai de fabrication </w:t>
            </w:r>
          </w:p>
          <w:p w14:paraId="743E24A7" w14:textId="77777777" w:rsidR="00E87A3F" w:rsidRPr="00755B1D" w:rsidRDefault="00E87A3F" w:rsidP="008400E6">
            <w:pPr>
              <w:rPr>
                <w:rFonts w:ascii="Arial Narrow" w:hAnsi="Arial Narrow" w:cs="Tahoma"/>
                <w:sz w:val="22"/>
              </w:rPr>
            </w:pPr>
          </w:p>
        </w:tc>
        <w:tc>
          <w:tcPr>
            <w:tcW w:w="4284" w:type="dxa"/>
            <w:shd w:val="clear" w:color="auto" w:fill="auto"/>
          </w:tcPr>
          <w:p w14:paraId="0F110E23" w14:textId="77777777" w:rsidR="00E87A3F" w:rsidRPr="00755B1D" w:rsidRDefault="00E87A3F" w:rsidP="008400E6">
            <w:pPr>
              <w:rPr>
                <w:rFonts w:ascii="Arial Narrow" w:hAnsi="Arial Narrow" w:cs="Tahoma"/>
                <w:sz w:val="22"/>
              </w:rPr>
            </w:pPr>
          </w:p>
        </w:tc>
        <w:tc>
          <w:tcPr>
            <w:tcW w:w="2839" w:type="dxa"/>
            <w:shd w:val="clear" w:color="auto" w:fill="auto"/>
          </w:tcPr>
          <w:p w14:paraId="1C5804BF" w14:textId="77777777" w:rsidR="00E87A3F" w:rsidRPr="00755B1D" w:rsidRDefault="00E87A3F" w:rsidP="008400E6">
            <w:pPr>
              <w:rPr>
                <w:rFonts w:ascii="Arial Narrow" w:hAnsi="Arial Narrow" w:cs="Tahoma"/>
                <w:sz w:val="22"/>
              </w:rPr>
            </w:pPr>
          </w:p>
        </w:tc>
      </w:tr>
      <w:tr w:rsidR="00E87A3F" w:rsidRPr="00D544C0" w14:paraId="2F13EA90" w14:textId="77777777" w:rsidTr="00E87A3F">
        <w:trPr>
          <w:trHeight w:val="610"/>
        </w:trPr>
        <w:tc>
          <w:tcPr>
            <w:tcW w:w="3509" w:type="dxa"/>
            <w:shd w:val="clear" w:color="auto" w:fill="auto"/>
          </w:tcPr>
          <w:p w14:paraId="55E72160" w14:textId="77777777" w:rsidR="00E87A3F" w:rsidRPr="00755B1D" w:rsidRDefault="00E87A3F" w:rsidP="008400E6">
            <w:pPr>
              <w:rPr>
                <w:rFonts w:ascii="Arial Narrow" w:hAnsi="Arial Narrow" w:cs="Tahoma"/>
                <w:sz w:val="22"/>
              </w:rPr>
            </w:pPr>
            <w:r w:rsidRPr="00755B1D">
              <w:rPr>
                <w:rFonts w:ascii="Arial Narrow" w:hAnsi="Arial Narrow" w:cs="Tahoma"/>
                <w:sz w:val="22"/>
              </w:rPr>
              <w:t>Durée moyenne de stockage</w:t>
            </w:r>
          </w:p>
        </w:tc>
        <w:tc>
          <w:tcPr>
            <w:tcW w:w="4284" w:type="dxa"/>
            <w:shd w:val="clear" w:color="auto" w:fill="auto"/>
          </w:tcPr>
          <w:p w14:paraId="1EF8434F" w14:textId="77777777" w:rsidR="00E87A3F" w:rsidRPr="00755B1D" w:rsidRDefault="00E87A3F" w:rsidP="008400E6">
            <w:pPr>
              <w:rPr>
                <w:rFonts w:ascii="Arial Narrow" w:hAnsi="Arial Narrow" w:cs="Tahoma"/>
                <w:sz w:val="22"/>
              </w:rPr>
            </w:pPr>
          </w:p>
        </w:tc>
        <w:tc>
          <w:tcPr>
            <w:tcW w:w="2839" w:type="dxa"/>
            <w:shd w:val="clear" w:color="auto" w:fill="auto"/>
          </w:tcPr>
          <w:p w14:paraId="353AE299" w14:textId="77777777" w:rsidR="00E87A3F" w:rsidRPr="00755B1D" w:rsidRDefault="00E87A3F" w:rsidP="008400E6">
            <w:pPr>
              <w:rPr>
                <w:rFonts w:ascii="Arial Narrow" w:hAnsi="Arial Narrow" w:cs="Tahoma"/>
                <w:sz w:val="22"/>
              </w:rPr>
            </w:pPr>
          </w:p>
        </w:tc>
      </w:tr>
      <w:tr w:rsidR="00E87A3F" w:rsidRPr="00D544C0" w14:paraId="3B686EE3" w14:textId="77777777" w:rsidTr="00E87A3F">
        <w:trPr>
          <w:trHeight w:val="610"/>
        </w:trPr>
        <w:tc>
          <w:tcPr>
            <w:tcW w:w="3509" w:type="dxa"/>
            <w:shd w:val="clear" w:color="auto" w:fill="auto"/>
          </w:tcPr>
          <w:p w14:paraId="2A1A6E21" w14:textId="77777777" w:rsidR="00E87A3F" w:rsidRPr="00755B1D" w:rsidRDefault="00E87A3F" w:rsidP="008400E6">
            <w:pPr>
              <w:rPr>
                <w:rFonts w:ascii="Arial Narrow" w:hAnsi="Arial Narrow" w:cs="Tahoma"/>
                <w:sz w:val="22"/>
              </w:rPr>
            </w:pPr>
            <w:r w:rsidRPr="00755B1D">
              <w:rPr>
                <w:rFonts w:ascii="Arial Narrow" w:hAnsi="Arial Narrow" w:cs="Tahoma"/>
                <w:sz w:val="22"/>
              </w:rPr>
              <w:t>Délai de livraison</w:t>
            </w:r>
          </w:p>
        </w:tc>
        <w:tc>
          <w:tcPr>
            <w:tcW w:w="4284" w:type="dxa"/>
            <w:shd w:val="clear" w:color="auto" w:fill="auto"/>
          </w:tcPr>
          <w:p w14:paraId="52FFBD55" w14:textId="77777777" w:rsidR="00E87A3F" w:rsidRPr="00755B1D" w:rsidRDefault="00E87A3F" w:rsidP="008400E6">
            <w:pPr>
              <w:rPr>
                <w:rFonts w:ascii="Arial Narrow" w:hAnsi="Arial Narrow" w:cs="Tahoma"/>
                <w:sz w:val="22"/>
              </w:rPr>
            </w:pPr>
          </w:p>
        </w:tc>
        <w:tc>
          <w:tcPr>
            <w:tcW w:w="2839" w:type="dxa"/>
            <w:shd w:val="clear" w:color="auto" w:fill="auto"/>
          </w:tcPr>
          <w:p w14:paraId="380F3B73" w14:textId="77777777" w:rsidR="00E87A3F" w:rsidRPr="00755B1D" w:rsidRDefault="00E87A3F" w:rsidP="008400E6">
            <w:pPr>
              <w:rPr>
                <w:rFonts w:ascii="Arial Narrow" w:hAnsi="Arial Narrow" w:cs="Tahoma"/>
                <w:sz w:val="22"/>
              </w:rPr>
            </w:pPr>
          </w:p>
        </w:tc>
      </w:tr>
      <w:tr w:rsidR="00E87A3F" w:rsidRPr="00D544C0" w14:paraId="5E902CAE" w14:textId="77777777" w:rsidTr="00E87A3F">
        <w:trPr>
          <w:trHeight w:val="610"/>
        </w:trPr>
        <w:tc>
          <w:tcPr>
            <w:tcW w:w="3509" w:type="dxa"/>
            <w:shd w:val="clear" w:color="auto" w:fill="auto"/>
          </w:tcPr>
          <w:p w14:paraId="3072D893" w14:textId="77777777" w:rsidR="00E87A3F" w:rsidRPr="00755B1D" w:rsidRDefault="00E87A3F" w:rsidP="008400E6">
            <w:pPr>
              <w:rPr>
                <w:rFonts w:ascii="Arial Narrow" w:hAnsi="Arial Narrow" w:cs="Tahoma"/>
                <w:sz w:val="22"/>
              </w:rPr>
            </w:pPr>
            <w:r w:rsidRPr="00755B1D">
              <w:rPr>
                <w:rFonts w:ascii="Arial Narrow" w:hAnsi="Arial Narrow" w:cs="Tahoma"/>
                <w:sz w:val="22"/>
              </w:rPr>
              <w:t>Minimaux de commandes</w:t>
            </w:r>
          </w:p>
        </w:tc>
        <w:tc>
          <w:tcPr>
            <w:tcW w:w="4284" w:type="dxa"/>
            <w:shd w:val="clear" w:color="auto" w:fill="auto"/>
          </w:tcPr>
          <w:p w14:paraId="40EB5EA3" w14:textId="77777777" w:rsidR="00E87A3F" w:rsidRPr="00755B1D" w:rsidRDefault="00E87A3F" w:rsidP="008400E6">
            <w:pPr>
              <w:rPr>
                <w:rFonts w:ascii="Arial Narrow" w:hAnsi="Arial Narrow" w:cs="Tahoma"/>
                <w:sz w:val="22"/>
              </w:rPr>
            </w:pPr>
          </w:p>
        </w:tc>
        <w:tc>
          <w:tcPr>
            <w:tcW w:w="2839" w:type="dxa"/>
            <w:shd w:val="clear" w:color="auto" w:fill="auto"/>
          </w:tcPr>
          <w:p w14:paraId="209A67E3" w14:textId="77777777" w:rsidR="00E87A3F" w:rsidRPr="00755B1D" w:rsidRDefault="00E87A3F" w:rsidP="008400E6">
            <w:pPr>
              <w:rPr>
                <w:rFonts w:ascii="Arial Narrow" w:hAnsi="Arial Narrow" w:cs="Tahoma"/>
                <w:sz w:val="22"/>
              </w:rPr>
            </w:pPr>
          </w:p>
        </w:tc>
      </w:tr>
      <w:tr w:rsidR="00E87A3F" w:rsidRPr="00D544C0" w14:paraId="1E5D2A6C" w14:textId="77777777" w:rsidTr="00E87A3F">
        <w:trPr>
          <w:trHeight w:val="610"/>
        </w:trPr>
        <w:tc>
          <w:tcPr>
            <w:tcW w:w="3509" w:type="dxa"/>
            <w:shd w:val="clear" w:color="auto" w:fill="auto"/>
          </w:tcPr>
          <w:p w14:paraId="5C0EF869" w14:textId="77777777" w:rsidR="00E87A3F" w:rsidRPr="00755B1D" w:rsidRDefault="00E87A3F" w:rsidP="00E87A3F">
            <w:pPr>
              <w:jc w:val="left"/>
              <w:rPr>
                <w:rFonts w:ascii="Arial Narrow" w:hAnsi="Arial Narrow" w:cs="Tahoma"/>
                <w:sz w:val="22"/>
              </w:rPr>
            </w:pPr>
            <w:r w:rsidRPr="00755B1D">
              <w:rPr>
                <w:rFonts w:ascii="Arial Narrow" w:hAnsi="Arial Narrow" w:cs="Tahoma"/>
                <w:sz w:val="22"/>
              </w:rPr>
              <w:t>Conditionnement et sous conditionnements</w:t>
            </w:r>
          </w:p>
        </w:tc>
        <w:tc>
          <w:tcPr>
            <w:tcW w:w="4284" w:type="dxa"/>
            <w:shd w:val="clear" w:color="auto" w:fill="auto"/>
          </w:tcPr>
          <w:p w14:paraId="455CAEE2" w14:textId="77777777" w:rsidR="00E87A3F" w:rsidRPr="00755B1D" w:rsidRDefault="00E87A3F" w:rsidP="008400E6">
            <w:pPr>
              <w:rPr>
                <w:rFonts w:ascii="Arial Narrow" w:hAnsi="Arial Narrow" w:cs="Tahoma"/>
                <w:sz w:val="22"/>
              </w:rPr>
            </w:pPr>
          </w:p>
        </w:tc>
        <w:tc>
          <w:tcPr>
            <w:tcW w:w="2839" w:type="dxa"/>
            <w:shd w:val="clear" w:color="auto" w:fill="auto"/>
          </w:tcPr>
          <w:p w14:paraId="0FADECAC" w14:textId="77777777" w:rsidR="00E87A3F" w:rsidRPr="00755B1D" w:rsidRDefault="00E87A3F" w:rsidP="008400E6">
            <w:pPr>
              <w:rPr>
                <w:rFonts w:ascii="Arial Narrow" w:hAnsi="Arial Narrow" w:cs="Tahoma"/>
                <w:sz w:val="22"/>
              </w:rPr>
            </w:pPr>
          </w:p>
        </w:tc>
      </w:tr>
    </w:tbl>
    <w:p w14:paraId="773143F4" w14:textId="77777777" w:rsidR="00E87A3F" w:rsidRPr="009C165C" w:rsidRDefault="00E87A3F" w:rsidP="00A74BF5">
      <w:pPr>
        <w:rPr>
          <w:rFonts w:ascii="Arial Narrow" w:hAnsi="Arial Narrow"/>
        </w:rPr>
      </w:pPr>
    </w:p>
    <w:sectPr w:rsidR="00E87A3F" w:rsidRPr="009C165C" w:rsidSect="00A74BF5">
      <w:headerReference w:type="default" r:id="rId8"/>
      <w:footerReference w:type="default" r:id="rId9"/>
      <w:pgSz w:w="11906" w:h="16838"/>
      <w:pgMar w:top="1560" w:right="1417" w:bottom="709" w:left="1417" w:header="708" w:footer="28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3DF860" w16cex:dateUtc="2025-08-06T13:50:00Z"/>
  <w16cex:commentExtensible w16cex:durableId="2C3DF88B" w16cex:dateUtc="2025-08-06T13:51:00Z"/>
  <w16cex:commentExtensible w16cex:durableId="2C3DF883" w16cex:dateUtc="2025-08-06T13:51:00Z"/>
  <w16cex:commentExtensible w16cex:durableId="2C3DF895" w16cex:dateUtc="2025-08-06T13:51:00Z"/>
  <w16cex:commentExtensible w16cex:durableId="2C3DF8A3" w16cex:dateUtc="2025-08-06T13:52:00Z"/>
  <w16cex:commentExtensible w16cex:durableId="2C3DF969" w16cex:dateUtc="2025-08-06T13: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87AB715" w16cid:durableId="2C3DF860"/>
  <w16cid:commentId w16cid:paraId="1FE590BF" w16cid:durableId="2C3DF88B"/>
  <w16cid:commentId w16cid:paraId="17D827F1" w16cid:durableId="2C3DF883"/>
  <w16cid:commentId w16cid:paraId="28901B4F" w16cid:durableId="2C3DF895"/>
  <w16cid:commentId w16cid:paraId="610D4C4A" w16cid:durableId="2C3DF8A3"/>
  <w16cid:commentId w16cid:paraId="277DD749" w16cid:durableId="2C3DF96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2E9BD4" w14:textId="77777777" w:rsidR="00F85D45" w:rsidRDefault="00F85D45" w:rsidP="00F85D45">
      <w:r>
        <w:separator/>
      </w:r>
    </w:p>
  </w:endnote>
  <w:endnote w:type="continuationSeparator" w:id="0">
    <w:p w14:paraId="7765AFB3" w14:textId="77777777" w:rsidR="00F85D45" w:rsidRDefault="00F85D45" w:rsidP="00F85D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F561E0" w14:textId="77777777" w:rsidR="00F85D45" w:rsidRDefault="00F85D45" w:rsidP="00A74BF5">
    <w:pPr>
      <w:pStyle w:val="Pieddepage"/>
      <w:jc w:val="center"/>
    </w:pPr>
    <w:r>
      <w:t>Cadre de réponse – AO DASRI – CONSULTATION MART25002– EFS MARTINIQUE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43C594" w14:textId="77777777" w:rsidR="00F85D45" w:rsidRDefault="00F85D45" w:rsidP="00F85D45">
      <w:r>
        <w:separator/>
      </w:r>
    </w:p>
  </w:footnote>
  <w:footnote w:type="continuationSeparator" w:id="0">
    <w:p w14:paraId="44A2BA18" w14:textId="77777777" w:rsidR="00F85D45" w:rsidRDefault="00F85D45" w:rsidP="00F85D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6D4840" w14:textId="77777777" w:rsidR="00F85D45" w:rsidRDefault="00F85D45">
    <w:pPr>
      <w:pStyle w:val="En-tte"/>
    </w:pPr>
    <w:r w:rsidRPr="003328C3">
      <w:rPr>
        <w:noProof/>
        <w:lang w:eastAsia="fr-FR"/>
      </w:rPr>
      <w:drawing>
        <wp:anchor distT="0" distB="0" distL="114300" distR="114300" simplePos="0" relativeHeight="251659264" behindDoc="1" locked="1" layoutInCell="1" allowOverlap="1" wp14:anchorId="5C4F8C6A" wp14:editId="72CAABC0">
          <wp:simplePos x="0" y="0"/>
          <wp:positionH relativeFrom="page">
            <wp:posOffset>6219825</wp:posOffset>
          </wp:positionH>
          <wp:positionV relativeFrom="page">
            <wp:posOffset>114300</wp:posOffset>
          </wp:positionV>
          <wp:extent cx="819150" cy="831215"/>
          <wp:effectExtent l="0" t="0" r="0" b="6985"/>
          <wp:wrapNone/>
          <wp:docPr id="6" name="Image 6"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10;&#10;Description générée automatiquement"/>
                  <pic:cNvPicPr/>
                </pic:nvPicPr>
                <pic:blipFill rotWithShape="1">
                  <a:blip r:embed="rId1" cstate="hqprint">
                    <a:extLst>
                      <a:ext uri="{28A0092B-C50C-407E-A947-70E740481C1C}">
                        <a14:useLocalDpi xmlns:a14="http://schemas.microsoft.com/office/drawing/2010/main"/>
                      </a:ext>
                    </a:extLst>
                  </a:blip>
                  <a:srcRect/>
                  <a:stretch/>
                </pic:blipFill>
                <pic:spPr bwMode="auto">
                  <a:xfrm>
                    <a:off x="0" y="0"/>
                    <a:ext cx="819150" cy="8312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FA6592"/>
    <w:multiLevelType w:val="multilevel"/>
    <w:tmpl w:val="BEBA7386"/>
    <w:lvl w:ilvl="0">
      <w:numFmt w:val="bullet"/>
      <w:lvlText w:val="-"/>
      <w:lvlJc w:val="left"/>
      <w:pPr>
        <w:ind w:left="360" w:hanging="360"/>
      </w:pPr>
      <w:rPr>
        <w:rFonts w:ascii="Century Gothic" w:eastAsia="Times New Roman" w:hAnsi="Century Gothic" w:cs="Times New Roman" w:hint="default"/>
        <w:sz w:val="2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57C1D41"/>
    <w:multiLevelType w:val="multilevel"/>
    <w:tmpl w:val="1556C42C"/>
    <w:lvl w:ilvl="0">
      <w:start w:val="1"/>
      <w:numFmt w:val="decimal"/>
      <w:pStyle w:val="Titre1"/>
      <w:suff w:val="space"/>
      <w:lvlText w:val="%1."/>
      <w:lvlJc w:val="left"/>
      <w:pPr>
        <w:ind w:left="0" w:firstLine="0"/>
      </w:pPr>
      <w:rPr>
        <w:rFonts w:hint="default"/>
      </w:rPr>
    </w:lvl>
    <w:lvl w:ilvl="1">
      <w:start w:val="1"/>
      <w:numFmt w:val="decimal"/>
      <w:pStyle w:val="Titre2"/>
      <w:suff w:val="space"/>
      <w:lvlText w:val="%1.%2."/>
      <w:lvlJc w:val="left"/>
      <w:pPr>
        <w:ind w:left="0" w:firstLine="0"/>
      </w:pPr>
      <w:rPr>
        <w:rFonts w:hint="default"/>
        <w:color w:val="002060"/>
      </w:rPr>
    </w:lvl>
    <w:lvl w:ilvl="2">
      <w:start w:val="1"/>
      <w:numFmt w:val="decimal"/>
      <w:suff w:val="space"/>
      <w:lvlText w:val="%1.%2.%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D45"/>
    <w:rsid w:val="002811A6"/>
    <w:rsid w:val="00285E4C"/>
    <w:rsid w:val="004529C5"/>
    <w:rsid w:val="004A71EB"/>
    <w:rsid w:val="004C04E6"/>
    <w:rsid w:val="004E752B"/>
    <w:rsid w:val="00583438"/>
    <w:rsid w:val="00626D1C"/>
    <w:rsid w:val="00755B1D"/>
    <w:rsid w:val="00970B3D"/>
    <w:rsid w:val="009A1DF2"/>
    <w:rsid w:val="009C165C"/>
    <w:rsid w:val="00A74BF5"/>
    <w:rsid w:val="00C54499"/>
    <w:rsid w:val="00E87A3F"/>
    <w:rsid w:val="00F85D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040183"/>
  <w15:chartTrackingRefBased/>
  <w15:docId w15:val="{175667E5-5821-4C7C-91FE-D700D8E83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D45"/>
    <w:pPr>
      <w:spacing w:after="0" w:line="240" w:lineRule="auto"/>
      <w:jc w:val="both"/>
    </w:pPr>
    <w:rPr>
      <w:color w:val="44546A" w:themeColor="text2"/>
      <w:sz w:val="20"/>
      <w:szCs w:val="20"/>
    </w:rPr>
  </w:style>
  <w:style w:type="paragraph" w:styleId="Titre20">
    <w:name w:val="heading 2"/>
    <w:basedOn w:val="Normal"/>
    <w:next w:val="Normal"/>
    <w:link w:val="Titre2Car"/>
    <w:uiPriority w:val="9"/>
    <w:semiHidden/>
    <w:qFormat/>
    <w:rsid w:val="00F85D4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0"/>
    <w:uiPriority w:val="9"/>
    <w:semiHidden/>
    <w:rsid w:val="00F85D45"/>
    <w:rPr>
      <w:rFonts w:asciiTheme="majorHAnsi" w:eastAsiaTheme="majorEastAsia" w:hAnsiTheme="majorHAnsi" w:cstheme="majorBidi"/>
      <w:color w:val="2E74B5" w:themeColor="accent1" w:themeShade="BF"/>
      <w:sz w:val="26"/>
      <w:szCs w:val="26"/>
    </w:rPr>
  </w:style>
  <w:style w:type="table" w:styleId="Grilledutableau">
    <w:name w:val="Table Grid"/>
    <w:basedOn w:val="TableauNormal"/>
    <w:rsid w:val="00F85D45"/>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1">
    <w:name w:val="_Titre 1"/>
    <w:basedOn w:val="Normal"/>
    <w:next w:val="Normal"/>
    <w:uiPriority w:val="4"/>
    <w:qFormat/>
    <w:rsid w:val="00F85D45"/>
    <w:pPr>
      <w:keepNext/>
      <w:numPr>
        <w:numId w:val="1"/>
      </w:numPr>
      <w:spacing w:after="240"/>
      <w:jc w:val="left"/>
      <w:outlineLvl w:val="0"/>
    </w:pPr>
    <w:rPr>
      <w:b/>
      <w:bCs/>
      <w:color w:val="5B9BD5" w:themeColor="accent1"/>
      <w:sz w:val="32"/>
      <w:szCs w:val="36"/>
    </w:rPr>
  </w:style>
  <w:style w:type="paragraph" w:customStyle="1" w:styleId="Titre2">
    <w:name w:val="_Titre 2"/>
    <w:basedOn w:val="Normal"/>
    <w:next w:val="Normal"/>
    <w:uiPriority w:val="4"/>
    <w:qFormat/>
    <w:rsid w:val="00F85D45"/>
    <w:pPr>
      <w:keepNext/>
      <w:numPr>
        <w:ilvl w:val="1"/>
        <w:numId w:val="1"/>
      </w:numPr>
      <w:spacing w:before="360" w:after="240"/>
      <w:jc w:val="left"/>
      <w:outlineLvl w:val="1"/>
    </w:pPr>
    <w:rPr>
      <w:b/>
      <w:bCs/>
      <w:sz w:val="26"/>
      <w:szCs w:val="26"/>
    </w:rPr>
  </w:style>
  <w:style w:type="paragraph" w:styleId="Paragraphedeliste">
    <w:name w:val="List Paragraph"/>
    <w:basedOn w:val="Normal"/>
    <w:uiPriority w:val="34"/>
    <w:qFormat/>
    <w:rsid w:val="00F85D45"/>
    <w:pPr>
      <w:ind w:left="720"/>
      <w:contextualSpacing/>
    </w:pPr>
  </w:style>
  <w:style w:type="paragraph" w:styleId="Corpsdetexte2">
    <w:name w:val="Body Text 2"/>
    <w:basedOn w:val="Normal"/>
    <w:link w:val="Corpsdetexte2Car"/>
    <w:rsid w:val="00F85D45"/>
    <w:pPr>
      <w:jc w:val="left"/>
    </w:pPr>
    <w:rPr>
      <w:rFonts w:ascii="Times New Roman" w:eastAsia="Times New Roman" w:hAnsi="Times New Roman" w:cs="Times New Roman"/>
      <w:color w:val="auto"/>
      <w:sz w:val="24"/>
      <w:lang w:eastAsia="fr-FR"/>
    </w:rPr>
  </w:style>
  <w:style w:type="character" w:customStyle="1" w:styleId="Corpsdetexte2Car">
    <w:name w:val="Corps de texte 2 Car"/>
    <w:basedOn w:val="Policepardfaut"/>
    <w:link w:val="Corpsdetexte2"/>
    <w:rsid w:val="00F85D45"/>
    <w:rPr>
      <w:rFonts w:ascii="Times New Roman" w:eastAsia="Times New Roman" w:hAnsi="Times New Roman" w:cs="Times New Roman"/>
      <w:sz w:val="24"/>
      <w:szCs w:val="20"/>
      <w:lang w:eastAsia="fr-FR"/>
    </w:rPr>
  </w:style>
  <w:style w:type="paragraph" w:styleId="En-tte">
    <w:name w:val="header"/>
    <w:basedOn w:val="Normal"/>
    <w:link w:val="En-tteCar"/>
    <w:uiPriority w:val="99"/>
    <w:unhideWhenUsed/>
    <w:rsid w:val="00F85D45"/>
    <w:pPr>
      <w:tabs>
        <w:tab w:val="center" w:pos="4536"/>
        <w:tab w:val="right" w:pos="9072"/>
      </w:tabs>
    </w:pPr>
  </w:style>
  <w:style w:type="character" w:customStyle="1" w:styleId="En-tteCar">
    <w:name w:val="En-tête Car"/>
    <w:basedOn w:val="Policepardfaut"/>
    <w:link w:val="En-tte"/>
    <w:uiPriority w:val="99"/>
    <w:rsid w:val="00F85D45"/>
    <w:rPr>
      <w:color w:val="44546A" w:themeColor="text2"/>
      <w:sz w:val="20"/>
      <w:szCs w:val="20"/>
    </w:rPr>
  </w:style>
  <w:style w:type="paragraph" w:styleId="Pieddepage">
    <w:name w:val="footer"/>
    <w:basedOn w:val="Normal"/>
    <w:link w:val="PieddepageCar"/>
    <w:uiPriority w:val="99"/>
    <w:unhideWhenUsed/>
    <w:rsid w:val="00F85D45"/>
    <w:pPr>
      <w:tabs>
        <w:tab w:val="center" w:pos="4536"/>
        <w:tab w:val="right" w:pos="9072"/>
      </w:tabs>
    </w:pPr>
  </w:style>
  <w:style w:type="character" w:customStyle="1" w:styleId="PieddepageCar">
    <w:name w:val="Pied de page Car"/>
    <w:basedOn w:val="Policepardfaut"/>
    <w:link w:val="Pieddepage"/>
    <w:uiPriority w:val="99"/>
    <w:rsid w:val="00F85D45"/>
    <w:rPr>
      <w:color w:val="44546A" w:themeColor="text2"/>
      <w:sz w:val="20"/>
      <w:szCs w:val="20"/>
    </w:rPr>
  </w:style>
  <w:style w:type="character" w:styleId="Marquedecommentaire">
    <w:name w:val="annotation reference"/>
    <w:basedOn w:val="Policepardfaut"/>
    <w:uiPriority w:val="99"/>
    <w:semiHidden/>
    <w:unhideWhenUsed/>
    <w:rsid w:val="00755B1D"/>
    <w:rPr>
      <w:sz w:val="16"/>
      <w:szCs w:val="16"/>
    </w:rPr>
  </w:style>
  <w:style w:type="paragraph" w:styleId="Commentaire">
    <w:name w:val="annotation text"/>
    <w:basedOn w:val="Normal"/>
    <w:link w:val="CommentaireCar"/>
    <w:uiPriority w:val="99"/>
    <w:semiHidden/>
    <w:unhideWhenUsed/>
    <w:rsid w:val="00755B1D"/>
  </w:style>
  <w:style w:type="character" w:customStyle="1" w:styleId="CommentaireCar">
    <w:name w:val="Commentaire Car"/>
    <w:basedOn w:val="Policepardfaut"/>
    <w:link w:val="Commentaire"/>
    <w:uiPriority w:val="99"/>
    <w:semiHidden/>
    <w:rsid w:val="00755B1D"/>
    <w:rPr>
      <w:color w:val="44546A" w:themeColor="text2"/>
      <w:sz w:val="20"/>
      <w:szCs w:val="20"/>
    </w:rPr>
  </w:style>
  <w:style w:type="paragraph" w:styleId="Objetducommentaire">
    <w:name w:val="annotation subject"/>
    <w:basedOn w:val="Commentaire"/>
    <w:next w:val="Commentaire"/>
    <w:link w:val="ObjetducommentaireCar"/>
    <w:uiPriority w:val="99"/>
    <w:semiHidden/>
    <w:unhideWhenUsed/>
    <w:rsid w:val="00755B1D"/>
    <w:rPr>
      <w:b/>
      <w:bCs/>
    </w:rPr>
  </w:style>
  <w:style w:type="character" w:customStyle="1" w:styleId="ObjetducommentaireCar">
    <w:name w:val="Objet du commentaire Car"/>
    <w:basedOn w:val="CommentaireCar"/>
    <w:link w:val="Objetducommentaire"/>
    <w:uiPriority w:val="99"/>
    <w:semiHidden/>
    <w:rsid w:val="00755B1D"/>
    <w:rPr>
      <w:b/>
      <w:bCs/>
      <w:color w:val="44546A" w:themeColor="text2"/>
      <w:sz w:val="20"/>
      <w:szCs w:val="20"/>
    </w:rPr>
  </w:style>
  <w:style w:type="paragraph" w:styleId="Textedebulles">
    <w:name w:val="Balloon Text"/>
    <w:basedOn w:val="Normal"/>
    <w:link w:val="TextedebullesCar"/>
    <w:uiPriority w:val="99"/>
    <w:semiHidden/>
    <w:unhideWhenUsed/>
    <w:rsid w:val="00755B1D"/>
    <w:rPr>
      <w:rFonts w:ascii="Segoe UI" w:hAnsi="Segoe UI" w:cs="Segoe UI"/>
      <w:sz w:val="18"/>
      <w:szCs w:val="18"/>
    </w:rPr>
  </w:style>
  <w:style w:type="character" w:customStyle="1" w:styleId="TextedebullesCar">
    <w:name w:val="Texte de bulles Car"/>
    <w:basedOn w:val="Policepardfaut"/>
    <w:link w:val="Textedebulles"/>
    <w:uiPriority w:val="99"/>
    <w:semiHidden/>
    <w:rsid w:val="00755B1D"/>
    <w:rPr>
      <w:rFonts w:ascii="Segoe UI" w:hAnsi="Segoe UI" w:cs="Segoe UI"/>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73362C-CC58-4D9F-ACDF-3DED3C65E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894</Words>
  <Characters>4923</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Tatiana.Amiens</dc:creator>
  <cp:keywords/>
  <dc:description/>
  <cp:lastModifiedBy>Tatiana.Amiens</cp:lastModifiedBy>
  <cp:revision>3</cp:revision>
  <dcterms:created xsi:type="dcterms:W3CDTF">2025-08-19T11:46:00Z</dcterms:created>
  <dcterms:modified xsi:type="dcterms:W3CDTF">2025-08-19T11:52:00Z</dcterms:modified>
</cp:coreProperties>
</file>